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93751" w:rsidR="00AF1D8E" w:rsidP="005828B4" w:rsidRDefault="00AB4CF7" w14:paraId="642E0BA9" w14:textId="40CF7B07">
      <w:pPr>
        <w:pStyle w:val="Heading2"/>
      </w:pPr>
      <w:r>
        <w:br/>
      </w:r>
      <w:r w:rsidRPr="00293751" w:rsidR="001A3A6D">
        <w:t xml:space="preserve">Final </w:t>
      </w:r>
      <w:r w:rsidR="00293751">
        <w:t>T</w:t>
      </w:r>
      <w:r w:rsidRPr="00293751" w:rsidR="001A3A6D">
        <w:t xml:space="preserve">emplate Formatting instructions: </w:t>
      </w:r>
      <w:r w:rsidRPr="00293751" w:rsidR="00293751">
        <w:t>Chapter Title</w:t>
      </w:r>
      <w:r w:rsidR="00293751">
        <w:t>, max</w:t>
      </w:r>
      <w:r w:rsidRPr="00293751" w:rsidR="00293751">
        <w:t xml:space="preserve"> 3 lines</w:t>
      </w:r>
      <w:r w:rsidR="00293751">
        <w:t>.</w:t>
      </w:r>
      <w:r w:rsidRPr="00293751" w:rsidR="00293751">
        <w:t xml:space="preserve"> </w:t>
      </w:r>
      <w:r w:rsidRPr="00293751" w:rsidR="00AF1D8E">
        <w:t>Title Case</w:t>
      </w:r>
      <w:r w:rsidRPr="00293751" w:rsidR="00F63FAF">
        <w:t xml:space="preserve"> in Trebuchet </w:t>
      </w:r>
      <w:r w:rsidRPr="00293751" w:rsidR="00301AFA">
        <w:t>18</w:t>
      </w:r>
      <w:r w:rsidRPr="00293751" w:rsidR="001A3A6D">
        <w:t xml:space="preserve"> </w:t>
      </w:r>
      <w:r w:rsidRPr="00293751" w:rsidR="00F63FAF">
        <w:t>pt</w:t>
      </w:r>
      <w:r w:rsidRPr="00293751" w:rsidR="00D12F4C">
        <w:t xml:space="preserve">, </w:t>
      </w:r>
      <w:r w:rsidR="00293751">
        <w:t>L</w:t>
      </w:r>
      <w:r w:rsidRPr="00293751" w:rsidR="00D12F4C">
        <w:t>inespacing 1.5</w:t>
      </w:r>
      <w:r w:rsidR="00293751">
        <w:t xml:space="preserve">, 6pt Space </w:t>
      </w:r>
      <w:r w:rsidR="008B3290">
        <w:t>after</w:t>
      </w:r>
      <w:r w:rsidR="00293751">
        <w:t xml:space="preserve"> Final Line</w:t>
      </w:r>
      <w:r w:rsidR="000047D6">
        <w:t>. Leave number as is.</w:t>
      </w:r>
    </w:p>
    <w:p w:rsidRPr="00293751" w:rsidR="00AF1D8E" w:rsidP="00293751" w:rsidRDefault="00AF1D8E" w14:paraId="7FCAB5BD" w14:textId="647D9861">
      <w:pPr>
        <w:pStyle w:val="Authors"/>
      </w:pPr>
      <w:r w:rsidRPr="00293751">
        <w:t>First Name Last Name Author 1, First Name Last Name Author 2,</w:t>
      </w:r>
      <w:r w:rsidRPr="00293751" w:rsidR="001A3A6D">
        <w:t xml:space="preserve"> …,</w:t>
      </w:r>
      <w:r w:rsidRPr="00293751">
        <w:t xml:space="preserve"> and First Name Last Name Author </w:t>
      </w:r>
      <w:r w:rsidRPr="00293751" w:rsidR="001A3A6D">
        <w:t>x</w:t>
      </w:r>
      <w:r w:rsidRPr="00293751" w:rsidR="0011782E">
        <w:t xml:space="preserve"> in 1</w:t>
      </w:r>
      <w:r w:rsidRPr="00293751" w:rsidR="00301AFA">
        <w:t>2</w:t>
      </w:r>
      <w:r w:rsidRPr="00293751" w:rsidR="0011782E">
        <w:t xml:space="preserve"> pt italic, right aligned</w:t>
      </w:r>
    </w:p>
    <w:p w:rsidRPr="000E1DC7" w:rsidR="00E8572A" w:rsidP="000E1DC7" w:rsidRDefault="00E8572A" w14:paraId="362CB4B1" w14:textId="7A1B9712">
      <w:r w:rsidRPr="000E1DC7">
        <w:t xml:space="preserve">Keywords: </w:t>
      </w:r>
      <w:r w:rsidRPr="00293751">
        <w:rPr>
          <w:i/>
          <w:iCs/>
        </w:rPr>
        <w:t>max 6 keywords 12pt, italic</w:t>
      </w:r>
      <w:r w:rsidRPr="00293751" w:rsidR="001A3A6D">
        <w:rPr>
          <w:i/>
          <w:iCs/>
        </w:rPr>
        <w:t xml:space="preserve"> left aligned</w:t>
      </w:r>
      <w:r w:rsidRPr="00293751" w:rsidR="63AAD8F9">
        <w:rPr>
          <w:i/>
          <w:iCs/>
        </w:rPr>
        <w:t>, separated by commas</w:t>
      </w:r>
      <w:r w:rsidR="00293751">
        <w:rPr>
          <w:i/>
          <w:iCs/>
        </w:rPr>
        <w:t>. We will trim if exceeded.</w:t>
      </w:r>
    </w:p>
    <w:p w:rsidRPr="000E1DC7" w:rsidR="009A1B63" w:rsidP="00293751" w:rsidRDefault="00854B39" w14:paraId="4D4ACC5C" w14:textId="77777777">
      <w:pPr>
        <w:pStyle w:val="Abstract"/>
      </w:pPr>
      <w:r w:rsidRPr="000E1DC7">
        <w:t>This is the abstract section in which the authors describe in 150-250 words maximum what the reader can expect from their chapter.</w:t>
      </w:r>
      <w:r w:rsidRPr="000E1DC7" w:rsidR="003E1102">
        <w:t xml:space="preserve"> </w:t>
      </w:r>
    </w:p>
    <w:p w:rsidR="0011782E" w:rsidP="00293751" w:rsidRDefault="001A3A6D" w14:paraId="1EAB119E" w14:textId="2D3DCA1E">
      <w:pPr>
        <w:pStyle w:val="Abstract"/>
      </w:pPr>
      <w:r w:rsidRPr="000E1DC7">
        <w:t>DO NOT</w:t>
      </w:r>
      <w:r w:rsidRPr="000E1DC7" w:rsidR="003E1102">
        <w:t xml:space="preserve"> exceed </w:t>
      </w:r>
      <w:r w:rsidRPr="000E1DC7">
        <w:t>1 page limit for title, authors, keywords, and abstract combined</w:t>
      </w:r>
      <w:r w:rsidR="00293751">
        <w:t xml:space="preserve"> as this forms the first page of this chapter. </w:t>
      </w:r>
    </w:p>
    <w:p w:rsidRPr="00293751" w:rsidR="00293751" w:rsidP="00293751" w:rsidRDefault="00293751" w14:paraId="38C76E9D" w14:textId="61EB8095">
      <w:pPr>
        <w:pStyle w:val="Abstract"/>
      </w:pPr>
      <w:r w:rsidRPr="00293751">
        <w:t xml:space="preserve">Please use this template to write your chapter. </w:t>
      </w:r>
      <w:r w:rsidR="00392C0C">
        <w:t xml:space="preserve">The </w:t>
      </w:r>
      <w:r w:rsidR="00AB4CF7">
        <w:t>p</w:t>
      </w:r>
      <w:r w:rsidR="00392C0C">
        <w:t xml:space="preserve">age set up is A4, </w:t>
      </w:r>
      <w:r w:rsidRPr="000E1DC7" w:rsidR="00392C0C">
        <w:t xml:space="preserve">with all margins set </w:t>
      </w:r>
      <w:r w:rsidR="00392C0C">
        <w:t>to</w:t>
      </w:r>
      <w:r w:rsidRPr="000E1DC7" w:rsidR="00392C0C">
        <w:t xml:space="preserve"> 2</w:t>
      </w:r>
      <w:r w:rsidR="00AB4CF7">
        <w:t>.</w:t>
      </w:r>
      <w:r w:rsidRPr="000E1DC7" w:rsidR="00392C0C">
        <w:t>54 cm,</w:t>
      </w:r>
      <w:r w:rsidR="00392C0C">
        <w:t xml:space="preserve"> mirrored,</w:t>
      </w:r>
      <w:r w:rsidRPr="000E1DC7" w:rsidR="00392C0C">
        <w:t xml:space="preserve"> including </w:t>
      </w:r>
      <w:r w:rsidR="00392C0C">
        <w:t>the margins for</w:t>
      </w:r>
      <w:r w:rsidRPr="000E1DC7" w:rsidR="00392C0C">
        <w:t xml:space="preserve"> headers </w:t>
      </w:r>
      <w:r w:rsidR="00392C0C">
        <w:t xml:space="preserve">and </w:t>
      </w:r>
      <w:r w:rsidRPr="000E1DC7" w:rsidR="00392C0C">
        <w:t>footers</w:t>
      </w:r>
      <w:r w:rsidR="00392C0C">
        <w:t xml:space="preserve">. </w:t>
      </w:r>
      <w:r w:rsidRPr="00293751">
        <w:t>Please</w:t>
      </w:r>
      <w:r w:rsidR="00392C0C">
        <w:t>,</w:t>
      </w:r>
      <w:r w:rsidRPr="00293751">
        <w:t xml:space="preserve"> do not change </w:t>
      </w:r>
      <w:r w:rsidR="00392C0C">
        <w:t xml:space="preserve">the margins, or </w:t>
      </w:r>
      <w:r w:rsidRPr="00293751">
        <w:t>anything in the settings or ‘Styles-</w:t>
      </w:r>
      <w:r w:rsidR="002B1EA2">
        <w:t>pane</w:t>
      </w:r>
      <w:r w:rsidRPr="00293751">
        <w:t xml:space="preserve">’ defined by Word </w:t>
      </w:r>
      <w:r w:rsidR="00392C0C">
        <w:t>in your file</w:t>
      </w:r>
      <w:r w:rsidRPr="00293751">
        <w:t>. We have deleted all unused Style options from the Styles-</w:t>
      </w:r>
      <w:r w:rsidR="002B1EA2">
        <w:t>pane</w:t>
      </w:r>
      <w:r w:rsidRPr="00293751">
        <w:t>.</w:t>
      </w:r>
      <w:r w:rsidR="00392C0C">
        <w:t xml:space="preserve"> </w:t>
      </w:r>
      <w:r w:rsidRPr="00293751">
        <w:t xml:space="preserve">When copying text into this document from other sources ONLY </w:t>
      </w:r>
      <w:r w:rsidR="00392C0C">
        <w:t>use</w:t>
      </w:r>
      <w:r w:rsidRPr="00293751">
        <w:t xml:space="preserve"> ‘</w:t>
      </w:r>
      <w:r w:rsidRPr="00392C0C">
        <w:rPr>
          <w:b w:val="0"/>
          <w:bCs/>
          <w:i/>
          <w:iCs/>
        </w:rPr>
        <w:t>Paste Special</w:t>
      </w:r>
      <w:r w:rsidRPr="00293751">
        <w:t>’ - ‘</w:t>
      </w:r>
      <w:r w:rsidRPr="00392C0C">
        <w:rPr>
          <w:b w:val="0"/>
          <w:bCs/>
          <w:i/>
          <w:iCs/>
        </w:rPr>
        <w:t>unformatted text</w:t>
      </w:r>
      <w:r w:rsidRPr="00293751">
        <w:t>’ to avoid pollution of the Styles-</w:t>
      </w:r>
      <w:r w:rsidR="00392C0C">
        <w:t>pane</w:t>
      </w:r>
      <w:r w:rsidRPr="00293751">
        <w:t>.</w:t>
      </w:r>
      <w:r w:rsidR="00392C0C">
        <w:t xml:space="preserve"> </w:t>
      </w:r>
      <w:r w:rsidRPr="00293751">
        <w:t>By using this template and following these instructions, you will make the final formatting much easier for us, as this will not be done by the publisher but by your editorial team</w:t>
      </w:r>
      <w:r w:rsidR="00392C0C">
        <w:t xml:space="preserve"> and our students</w:t>
      </w:r>
      <w:r w:rsidRPr="00293751">
        <w:t xml:space="preserve">. </w:t>
      </w:r>
      <w:r w:rsidR="008B3290">
        <w:t xml:space="preserve">The abstract is in Tahoma, 12 pt, bold, justified, single spaced with a </w:t>
      </w:r>
      <w:r w:rsidR="00672667">
        <w:t>6</w:t>
      </w:r>
      <w:r w:rsidR="008B3290">
        <w:t xml:space="preserve"> pt space after each final line of a paragraph, eliminating the need for additional spaces between paragraphs and sections.</w:t>
      </w:r>
    </w:p>
    <w:p w:rsidR="00293751" w:rsidP="00293751" w:rsidRDefault="008B3290" w14:paraId="71965886" w14:textId="3627FEED">
      <w:pPr>
        <w:pStyle w:val="Abstract"/>
      </w:pPr>
      <w:r>
        <w:t xml:space="preserve">Tip: </w:t>
      </w:r>
      <w:r w:rsidR="00293751">
        <w:t>Switch on Formatting Marks button in Word to allow you to see when unwanted formatting occurs</w:t>
      </w:r>
      <w:r>
        <w:t xml:space="preserve"> and </w:t>
      </w:r>
      <w:proofErr w:type="gramStart"/>
      <w:r>
        <w:t>take action</w:t>
      </w:r>
      <w:proofErr w:type="gramEnd"/>
      <w:r>
        <w:t>.</w:t>
      </w:r>
    </w:p>
    <w:p w:rsidR="00E03041" w:rsidP="008B3290" w:rsidRDefault="009B0054" w14:paraId="2D22701D" w14:textId="106328F5">
      <w:pPr>
        <w:pStyle w:val="Abstract"/>
      </w:pPr>
      <w:r>
        <w:t>There is a</w:t>
      </w:r>
      <w:r w:rsidR="00293751">
        <w:t xml:space="preserve"> Page Break at the end of the abstract. The Introduction of your chapter starts on new </w:t>
      </w:r>
      <w:r w:rsidR="4D926A2C">
        <w:t>page.</w:t>
      </w:r>
    </w:p>
    <w:p w:rsidR="00E03041" w:rsidRDefault="00E03041" w14:paraId="4726F04E" w14:textId="77777777">
      <w:pPr>
        <w:spacing w:after="160" w:line="278" w:lineRule="auto"/>
        <w:jc w:val="left"/>
        <w:rPr>
          <w:b/>
        </w:rPr>
      </w:pPr>
      <w:r>
        <w:br w:type="page"/>
      </w:r>
    </w:p>
    <w:p w:rsidRPr="000E1DC7" w:rsidR="00F63FAF" w:rsidP="00D637C2" w:rsidRDefault="00F63FAF" w14:paraId="6E76C58B" w14:textId="711E1480">
      <w:pPr>
        <w:pStyle w:val="Heading3"/>
      </w:pPr>
      <w:r w:rsidRPr="000E1DC7">
        <w:t xml:space="preserve">Section </w:t>
      </w:r>
      <w:r w:rsidR="00354D1B">
        <w:t>h</w:t>
      </w:r>
      <w:r w:rsidRPr="000E1DC7">
        <w:t>eader</w:t>
      </w:r>
      <w:r w:rsidRPr="000E1DC7" w:rsidR="0011782E">
        <w:t xml:space="preserve">, 14 pt, </w:t>
      </w:r>
      <w:r w:rsidRPr="00293751" w:rsidR="0011782E">
        <w:t>bold</w:t>
      </w:r>
      <w:r w:rsidRPr="000E1DC7" w:rsidR="0011782E">
        <w:t xml:space="preserve">, </w:t>
      </w:r>
      <w:r w:rsidRPr="000047D6" w:rsidR="0011782E">
        <w:t>numbered</w:t>
      </w:r>
      <w:r w:rsidR="008B3290">
        <w:t xml:space="preserve">, </w:t>
      </w:r>
      <w:r w:rsidR="000047D6">
        <w:t>left</w:t>
      </w:r>
      <w:r w:rsidR="008B3290">
        <w:t xml:space="preserve"> aligned, with 6pt space after final </w:t>
      </w:r>
      <w:r w:rsidRPr="00D637C2" w:rsidR="008B3290">
        <w:t>line</w:t>
      </w:r>
      <w:r w:rsidR="008B3290">
        <w:t xml:space="preserve"> (heading 3 in Styles pane)</w:t>
      </w:r>
    </w:p>
    <w:p w:rsidRPr="000E1DC7" w:rsidR="00B60B9B" w:rsidP="000E1DC7" w:rsidRDefault="00BC0E18" w14:paraId="5EEAE409" w14:textId="5B12B364">
      <w:r w:rsidRPr="000E1DC7">
        <w:t>S</w:t>
      </w:r>
      <w:r w:rsidRPr="000E1DC7" w:rsidR="0068639F">
        <w:t xml:space="preserve">ection </w:t>
      </w:r>
      <w:r w:rsidRPr="000E1DC7">
        <w:t xml:space="preserve">1 </w:t>
      </w:r>
      <w:r w:rsidRPr="000E1DC7" w:rsidR="0068639F">
        <w:t xml:space="preserve">contains all the formatting instructions and Section 2 includes the </w:t>
      </w:r>
      <w:r w:rsidR="00FB4162">
        <w:t>formatting instructions. Section 3 contains the c</w:t>
      </w:r>
      <w:r w:rsidRPr="000E1DC7" w:rsidR="0068639F">
        <w:t xml:space="preserve">hapter </w:t>
      </w:r>
      <w:r w:rsidR="00FB4162">
        <w:t>o</w:t>
      </w:r>
      <w:r w:rsidRPr="000E1DC7" w:rsidR="0068639F">
        <w:t xml:space="preserve">verarching </w:t>
      </w:r>
      <w:r w:rsidR="00FB4162">
        <w:t>w</w:t>
      </w:r>
      <w:r w:rsidRPr="000E1DC7" w:rsidR="0068639F">
        <w:t xml:space="preserve">riting </w:t>
      </w:r>
      <w:r w:rsidR="00FB4162">
        <w:t>i</w:t>
      </w:r>
      <w:r w:rsidRPr="000E1DC7" w:rsidR="0068639F">
        <w:t>nstructions</w:t>
      </w:r>
      <w:r w:rsidR="00FB4162">
        <w:t xml:space="preserve"> and</w:t>
      </w:r>
      <w:r w:rsidRPr="000E1DC7" w:rsidR="0068639F">
        <w:t xml:space="preserve"> Section </w:t>
      </w:r>
      <w:r w:rsidR="00FB4162">
        <w:t>4</w:t>
      </w:r>
      <w:r w:rsidRPr="000E1DC7" w:rsidR="0068639F">
        <w:t xml:space="preserve"> contains the instructions </w:t>
      </w:r>
      <w:r w:rsidRPr="000E1DC7" w:rsidR="00B60B9B">
        <w:t xml:space="preserve">for the </w:t>
      </w:r>
      <w:r w:rsidRPr="000E1DC7" w:rsidR="0068639F">
        <w:t xml:space="preserve">mandatory sections for all chapters: Further Reading and Resources, References, </w:t>
      </w:r>
      <w:r w:rsidRPr="000E1DC7" w:rsidR="00B60B9B">
        <w:t xml:space="preserve">AI statement, </w:t>
      </w:r>
      <w:r w:rsidRPr="000E1DC7" w:rsidR="0068639F">
        <w:t>Contributor Statement</w:t>
      </w:r>
      <w:r w:rsidR="00392C0C">
        <w:t>, and Authors’ Biographies</w:t>
      </w:r>
      <w:r w:rsidRPr="000E1DC7" w:rsidR="0068639F">
        <w:t>.</w:t>
      </w:r>
      <w:r w:rsidRPr="000E1DC7" w:rsidR="00B60B9B">
        <w:t xml:space="preserve"> </w:t>
      </w:r>
    </w:p>
    <w:p w:rsidRPr="000E1DC7" w:rsidR="00F63FAF" w:rsidP="000047D6" w:rsidRDefault="00F63FAF" w14:paraId="0C3184A7" w14:textId="416C29FE">
      <w:pPr>
        <w:pStyle w:val="Heading4"/>
      </w:pPr>
      <w:r w:rsidRPr="000E1DC7">
        <w:t>Subsection header</w:t>
      </w:r>
      <w:r w:rsidRPr="000E1DC7" w:rsidR="0011782E">
        <w:t>, 12 pt, bold, italic, numbered</w:t>
      </w:r>
      <w:r w:rsidR="008B3290">
        <w:t xml:space="preserve">, </w:t>
      </w:r>
      <w:r w:rsidR="000047D6">
        <w:t>left</w:t>
      </w:r>
      <w:r w:rsidR="008B3290">
        <w:t xml:space="preserve"> aligned with 6pt space after final line (heading 4 in Styles Pane)</w:t>
      </w:r>
    </w:p>
    <w:p w:rsidRPr="000E1DC7" w:rsidR="00F63FAF" w:rsidP="000E1DC7" w:rsidRDefault="0011782E" w14:paraId="62BAB0FD" w14:textId="7EEC1471">
      <w:r w:rsidRPr="000E1DC7">
        <w:t>This is the second level of possible headers</w:t>
      </w:r>
      <w:r w:rsidR="008B3290">
        <w:t>, use when needed only.</w:t>
      </w:r>
    </w:p>
    <w:p w:rsidRPr="00FC6014" w:rsidR="0011782E" w:rsidP="00D637C2" w:rsidRDefault="0011782E" w14:paraId="2F24CE33" w14:textId="6ED1229A">
      <w:pPr>
        <w:pStyle w:val="Heading5"/>
      </w:pPr>
      <w:r w:rsidRPr="00FC6014">
        <w:t xml:space="preserve">Subsubsection, </w:t>
      </w:r>
      <w:r w:rsidRPr="00FC6014" w:rsidR="002F402E">
        <w:t xml:space="preserve">header, </w:t>
      </w:r>
      <w:r w:rsidRPr="00FC6014">
        <w:t xml:space="preserve">12 pt, bold, </w:t>
      </w:r>
      <w:r w:rsidRPr="00D637C2" w:rsidR="008B3290">
        <w:t>un</w:t>
      </w:r>
      <w:r w:rsidRPr="00D637C2">
        <w:t>numbered</w:t>
      </w:r>
      <w:r w:rsidRPr="00FC6014">
        <w:t xml:space="preserve">, sentence </w:t>
      </w:r>
      <w:r w:rsidRPr="000047D6">
        <w:t>case</w:t>
      </w:r>
      <w:r w:rsidR="008B3290">
        <w:t xml:space="preserve">, </w:t>
      </w:r>
      <w:r w:rsidR="005146B6">
        <w:t>left</w:t>
      </w:r>
      <w:r w:rsidR="008B3290">
        <w:t xml:space="preserve"> aligned with 6pt space after final line (heading 5 in Styles Pane)</w:t>
      </w:r>
    </w:p>
    <w:p w:rsidRPr="000E1DC7" w:rsidR="0011782E" w:rsidP="000E1DC7" w:rsidRDefault="0011782E" w14:paraId="320750C5" w14:textId="57551FBA">
      <w:r w:rsidRPr="000E1DC7">
        <w:t>This is the third and final sublevel of possible headers.</w:t>
      </w:r>
      <w:r w:rsidR="00392C0C">
        <w:t xml:space="preserve"> Use sparingly to avoid exceeding the maximum page limit.</w:t>
      </w:r>
      <w:r w:rsidR="008B3290">
        <w:t xml:space="preserve"> Do not introduce further headings.</w:t>
      </w:r>
    </w:p>
    <w:p w:rsidRPr="000E1DC7" w:rsidR="00F94022" w:rsidP="00D637C2" w:rsidRDefault="00F94022" w14:paraId="5DB27207" w14:textId="777F08E3">
      <w:pPr>
        <w:pStyle w:val="UnnumbersSectionTitlesBold14ptsuchasreferences"/>
      </w:pPr>
      <w:r w:rsidRPr="00AF6093">
        <w:t>Unnumbered</w:t>
      </w:r>
      <w:r w:rsidRPr="000E1DC7">
        <w:t xml:space="preserve"> </w:t>
      </w:r>
      <w:r w:rsidRPr="00AF6093">
        <w:t>sections</w:t>
      </w:r>
      <w:r w:rsidR="008B3290">
        <w:t xml:space="preserve">, </w:t>
      </w:r>
      <w:r w:rsidRPr="008B3290" w:rsidR="008B3290">
        <w:t xml:space="preserve">14 pt, bold, numbered, </w:t>
      </w:r>
      <w:r w:rsidR="000047D6">
        <w:t>left</w:t>
      </w:r>
      <w:r w:rsidRPr="008B3290" w:rsidR="008B3290">
        <w:t xml:space="preserve"> aligned, with 6pt space </w:t>
      </w:r>
      <w:r w:rsidR="008B3290">
        <w:t>after</w:t>
      </w:r>
      <w:r w:rsidRPr="008B3290" w:rsidR="008B3290">
        <w:t xml:space="preserve"> final line</w:t>
      </w:r>
      <w:r w:rsidR="008B3290">
        <w:t xml:space="preserve"> (Unnumbered Section in Styles Pane)</w:t>
      </w:r>
    </w:p>
    <w:p w:rsidRPr="000E1DC7" w:rsidR="00F94022" w:rsidP="000E1DC7" w:rsidRDefault="00F94022" w14:paraId="21CD55EE" w14:textId="2EC74AA2">
      <w:r w:rsidRPr="000E1DC7">
        <w:t>For unnumbered sections, such as References</w:t>
      </w:r>
      <w:r w:rsidRPr="000E1DC7" w:rsidR="00A30673">
        <w:t xml:space="preserve"> and Contributor Statement</w:t>
      </w:r>
      <w:r w:rsidRPr="000E1DC7">
        <w:t xml:space="preserve">, there is an </w:t>
      </w:r>
      <w:r w:rsidRPr="008B3290">
        <w:rPr>
          <w:i/>
          <w:iCs/>
        </w:rPr>
        <w:t xml:space="preserve">Unnumbered </w:t>
      </w:r>
      <w:r w:rsidRPr="008B3290" w:rsidR="00392C0C">
        <w:rPr>
          <w:i/>
          <w:iCs/>
        </w:rPr>
        <w:t>Section Title</w:t>
      </w:r>
      <w:r w:rsidR="00392C0C">
        <w:t xml:space="preserve"> Style </w:t>
      </w:r>
      <w:r w:rsidRPr="000E1DC7">
        <w:t>in the Styles</w:t>
      </w:r>
      <w:r w:rsidRPr="000E1DC7" w:rsidR="00A30673">
        <w:t>-</w:t>
      </w:r>
      <w:r w:rsidR="00FC6014">
        <w:t>pane</w:t>
      </w:r>
      <w:r w:rsidR="008B3290">
        <w:t xml:space="preserve">, this is based on the Section Header Format. </w:t>
      </w:r>
      <w:r w:rsidR="00354D1B">
        <w:t>All section headers are formatted as sentence case, only capitalising the first letter of the heading.</w:t>
      </w:r>
    </w:p>
    <w:p w:rsidRPr="000E1DC7" w:rsidR="0068639F" w:rsidP="000047D6" w:rsidRDefault="0068639F" w14:paraId="5D6647B4" w14:textId="77777777">
      <w:pPr>
        <w:pStyle w:val="Heading4"/>
      </w:pPr>
      <w:r w:rsidRPr="00AF6093">
        <w:t>Formatting</w:t>
      </w:r>
      <w:r w:rsidRPr="000E1DC7">
        <w:t xml:space="preserve"> Instructions</w:t>
      </w:r>
    </w:p>
    <w:p w:rsidRPr="000E1DC7" w:rsidR="00FD2B66" w:rsidP="000E1DC7" w:rsidRDefault="0068639F" w14:paraId="6DDC9DD1" w14:textId="2172A579">
      <w:r w:rsidRPr="000E1DC7">
        <w:t xml:space="preserve">The body text </w:t>
      </w:r>
      <w:r w:rsidRPr="000E1DC7" w:rsidR="00BC0E18">
        <w:t>(</w:t>
      </w:r>
      <w:r w:rsidR="00392C0C">
        <w:t>‘</w:t>
      </w:r>
      <w:r w:rsidRPr="00392C0C" w:rsidR="00392C0C">
        <w:rPr>
          <w:i/>
          <w:iCs/>
        </w:rPr>
        <w:t>N</w:t>
      </w:r>
      <w:r w:rsidRPr="00392C0C" w:rsidR="00BC0E18">
        <w:rPr>
          <w:i/>
          <w:iCs/>
        </w:rPr>
        <w:t>ormal</w:t>
      </w:r>
      <w:r w:rsidRPr="00392C0C" w:rsidR="00392C0C">
        <w:rPr>
          <w:i/>
          <w:iCs/>
        </w:rPr>
        <w:t>’</w:t>
      </w:r>
      <w:r w:rsidRPr="000E1DC7" w:rsidR="00BC0E18">
        <w:t xml:space="preserve"> in </w:t>
      </w:r>
      <w:r w:rsidRPr="000E1DC7" w:rsidR="00A30673">
        <w:t>Styles-</w:t>
      </w:r>
      <w:r w:rsidR="00FC6014">
        <w:t>pane</w:t>
      </w:r>
      <w:r w:rsidRPr="000E1DC7" w:rsidR="00BC0E18">
        <w:t xml:space="preserve">) </w:t>
      </w:r>
      <w:r w:rsidRPr="000E1DC7">
        <w:t>is in Tahoma</w:t>
      </w:r>
      <w:r w:rsidRPr="000E1DC7" w:rsidR="0060333C">
        <w:t xml:space="preserve">, </w:t>
      </w:r>
      <w:r w:rsidRPr="000E1DC7">
        <w:t>12 pt, single-spaced, justified</w:t>
      </w:r>
      <w:r w:rsidR="008B3290">
        <w:t>, with a 6pt space after the final line of a paragraph</w:t>
      </w:r>
      <w:r w:rsidRPr="00672667" w:rsidR="00672667">
        <w:t>.</w:t>
      </w:r>
      <w:r w:rsidRPr="000E1DC7">
        <w:t xml:space="preserve"> </w:t>
      </w:r>
      <w:r w:rsidRPr="000E1DC7" w:rsidR="00BC0E18">
        <w:t xml:space="preserve">In the body text, only use italic, do </w:t>
      </w:r>
      <w:r w:rsidRPr="00FC6014" w:rsidR="00BC0E18">
        <w:rPr>
          <w:b/>
          <w:bCs/>
        </w:rPr>
        <w:t>NOT</w:t>
      </w:r>
      <w:r w:rsidRPr="000E1DC7" w:rsidR="00BC0E18">
        <w:t xml:space="preserve"> underline, except for </w:t>
      </w:r>
      <w:r w:rsidRPr="00FC6014" w:rsidR="00BC0E18">
        <w:rPr>
          <w:rStyle w:val="Hyperlink"/>
        </w:rPr>
        <w:t xml:space="preserve">hyperlinks </w:t>
      </w:r>
      <w:r w:rsidRPr="000E1DC7" w:rsidR="00BC0E18">
        <w:t>(as listed in Style</w:t>
      </w:r>
      <w:r w:rsidR="00FC6014">
        <w:t>s-pa</w:t>
      </w:r>
      <w:r w:rsidR="00E7208C">
        <w:t>n</w:t>
      </w:r>
      <w:r w:rsidR="00FC6014">
        <w:t>e</w:t>
      </w:r>
      <w:r w:rsidRPr="000E1DC7" w:rsidR="00BC0E18">
        <w:t>). To emphasize use italic and when listing an example, such as: ‘</w:t>
      </w:r>
      <w:r w:rsidRPr="00672667" w:rsidR="00BC0E18">
        <w:rPr>
          <w:i/>
          <w:iCs/>
        </w:rPr>
        <w:t>this is an example,</w:t>
      </w:r>
      <w:r w:rsidRPr="000E1DC7" w:rsidR="00BC0E18">
        <w:t xml:space="preserve">’ use italic and single quotation marks. </w:t>
      </w:r>
    </w:p>
    <w:p w:rsidR="00AF6093" w:rsidP="000047D6" w:rsidRDefault="00AF6093" w14:paraId="418AF217" w14:textId="77777777">
      <w:pPr>
        <w:pStyle w:val="Heading4"/>
      </w:pPr>
      <w:r w:rsidRPr="000047D6">
        <w:t>Paragraphs</w:t>
      </w:r>
      <w:r>
        <w:t xml:space="preserve"> and spacing between sections</w:t>
      </w:r>
    </w:p>
    <w:p w:rsidRPr="000E1DC7" w:rsidR="009B23D1" w:rsidP="000E1DC7" w:rsidRDefault="009B23D1" w14:paraId="045F1CC2" w14:textId="701E4D5F">
      <w:r w:rsidRPr="000E1DC7">
        <w:t>A</w:t>
      </w:r>
      <w:r w:rsidRPr="000E1DC7" w:rsidR="00FD2B66">
        <w:t xml:space="preserve"> new paragraph is automatically created when you hit </w:t>
      </w:r>
      <w:r w:rsidRPr="00AF6093" w:rsidR="00FD2B66">
        <w:rPr>
          <w:i/>
          <w:iCs/>
        </w:rPr>
        <w:t>Return</w:t>
      </w:r>
      <w:r w:rsidRPr="000E1DC7" w:rsidR="00FD2B66">
        <w:t xml:space="preserve">. </w:t>
      </w:r>
      <w:r w:rsidR="00AF6093">
        <w:t>A standard spacing after each hard return of 6pt is applied throughout the template</w:t>
      </w:r>
      <w:r w:rsidRPr="00672667" w:rsidR="00672667">
        <w:t xml:space="preserve">, eliminating the need for additional </w:t>
      </w:r>
      <w:r w:rsidR="00672667">
        <w:t>line breaks</w:t>
      </w:r>
      <w:r w:rsidRPr="00672667" w:rsidR="00672667">
        <w:t xml:space="preserve"> between paragraphs and sections</w:t>
      </w:r>
      <w:r w:rsidR="00AF6093">
        <w:t xml:space="preserve">. </w:t>
      </w:r>
      <w:r w:rsidRPr="000E1DC7" w:rsidR="00FD2B66">
        <w:t xml:space="preserve">Do </w:t>
      </w:r>
      <w:r w:rsidRPr="00AF6093">
        <w:rPr>
          <w:b/>
          <w:bCs/>
        </w:rPr>
        <w:t>NOT</w:t>
      </w:r>
      <w:r w:rsidRPr="000E1DC7" w:rsidR="00FD2B66">
        <w:t xml:space="preserve"> add additional line breaks nor use indentations to indicate the start of a new paragraph</w:t>
      </w:r>
      <w:r w:rsidR="00AF6093">
        <w:t xml:space="preserve"> or section.</w:t>
      </w:r>
      <w:r w:rsidR="00672667">
        <w:t xml:space="preserve"> A single line break</w:t>
      </w:r>
      <w:r w:rsidR="00AF6093">
        <w:t xml:space="preserve"> must</w:t>
      </w:r>
      <w:r w:rsidR="00672667">
        <w:t xml:space="preserve"> only</w:t>
      </w:r>
      <w:r w:rsidR="00AF6093">
        <w:t xml:space="preserve"> be inserted after a textbox, a figure or a table</w:t>
      </w:r>
      <w:r w:rsidRPr="000E1DC7" w:rsidR="00FD2B66">
        <w:t>.</w:t>
      </w:r>
      <w:r w:rsidR="00AF6093">
        <w:t xml:space="preserve"> </w:t>
      </w:r>
      <w:r w:rsidRPr="000E1DC7">
        <w:t>This applies to the entire template!</w:t>
      </w:r>
    </w:p>
    <w:p w:rsidR="00AF6093" w:rsidP="000047D6" w:rsidRDefault="00AF6093" w14:paraId="73644F9A" w14:textId="77777777">
      <w:pPr>
        <w:pStyle w:val="Heading4"/>
      </w:pPr>
      <w:r>
        <w:t xml:space="preserve">Footers, headers and page </w:t>
      </w:r>
      <w:r w:rsidRPr="000047D6">
        <w:t>numbering</w:t>
      </w:r>
    </w:p>
    <w:p w:rsidRPr="000E1DC7" w:rsidR="00437704" w:rsidP="000E1DC7" w:rsidRDefault="00AF6093" w14:paraId="3427599D" w14:textId="53955B5E">
      <w:r>
        <w:t xml:space="preserve">Footers and headers have been added and </w:t>
      </w:r>
      <w:r w:rsidR="00672667">
        <w:t>do</w:t>
      </w:r>
      <w:r>
        <w:t xml:space="preserve"> </w:t>
      </w:r>
      <w:r w:rsidRPr="00AF6093">
        <w:rPr>
          <w:b/>
          <w:bCs/>
        </w:rPr>
        <w:t>NOT</w:t>
      </w:r>
      <w:r>
        <w:t xml:space="preserve"> </w:t>
      </w:r>
      <w:r w:rsidR="00672667">
        <w:t xml:space="preserve">need to be </w:t>
      </w:r>
      <w:r>
        <w:t xml:space="preserve">edited by authors. They are for editorial use only. </w:t>
      </w:r>
      <w:r w:rsidRPr="000E1DC7" w:rsidR="00B60B9B">
        <w:t xml:space="preserve">The footer contains the page number and on the </w:t>
      </w:r>
      <w:r w:rsidRPr="000E1DC7" w:rsidR="00437704">
        <w:t xml:space="preserve">first </w:t>
      </w:r>
      <w:r w:rsidRPr="000E1DC7" w:rsidR="00B60B9B">
        <w:t>page of each chapter the DOI and copyright statement in Trebuchet 11pt. When published</w:t>
      </w:r>
      <w:r>
        <w:t>,</w:t>
      </w:r>
      <w:r w:rsidRPr="000E1DC7" w:rsidR="00B60B9B">
        <w:t xml:space="preserve"> each chapter will start on an odd page with no page number listed on the first page of each chapter. Subsequent pages will have page number left aligned on even pages and right aligned on odd pages in the footer. </w:t>
      </w:r>
      <w:r w:rsidRPr="000E1DC7" w:rsidR="0068639F">
        <w:t xml:space="preserve">All </w:t>
      </w:r>
      <w:r w:rsidRPr="000E1DC7" w:rsidR="00B60B9B">
        <w:t xml:space="preserve">(sub)section </w:t>
      </w:r>
      <w:r w:rsidRPr="000E1DC7" w:rsidR="0068639F">
        <w:t xml:space="preserve">headers are in Trebuchet and use sentence case. </w:t>
      </w:r>
    </w:p>
    <w:p w:rsidRPr="000E1DC7" w:rsidR="00437704" w:rsidP="000047D6" w:rsidRDefault="00437704" w14:paraId="502A3378" w14:textId="77777777">
      <w:pPr>
        <w:pStyle w:val="Heading4"/>
      </w:pPr>
      <w:r w:rsidRPr="000E1DC7">
        <w:t xml:space="preserve">Wordcount and </w:t>
      </w:r>
      <w:r w:rsidRPr="000047D6">
        <w:t>number</w:t>
      </w:r>
      <w:r w:rsidRPr="000E1DC7">
        <w:t xml:space="preserve"> of pages</w:t>
      </w:r>
    </w:p>
    <w:p w:rsidRPr="000E1DC7" w:rsidR="0068639F" w:rsidP="000E1DC7" w:rsidRDefault="009A1B63" w14:paraId="774BB9D7" w14:textId="441A6AEF">
      <w:r w:rsidR="009A1B63">
        <w:rPr/>
        <w:t>Wordcount limitations are 7</w:t>
      </w:r>
      <w:r w:rsidR="00AB4CF7">
        <w:rPr/>
        <w:t>,</w:t>
      </w:r>
      <w:r w:rsidR="009A1B63">
        <w:rPr/>
        <w:t>000-7</w:t>
      </w:r>
      <w:r w:rsidR="00AB4CF7">
        <w:rPr/>
        <w:t>,</w:t>
      </w:r>
      <w:r w:rsidR="009A1B63">
        <w:rPr/>
        <w:t xml:space="preserve">500 words for all chapters, </w:t>
      </w:r>
      <w:r w:rsidR="00AF6093">
        <w:rPr/>
        <w:t>except for</w:t>
      </w:r>
      <w:r w:rsidR="009A1B63">
        <w:rPr/>
        <w:t xml:space="preserve"> part 4 that should adhere to 6</w:t>
      </w:r>
      <w:r w:rsidR="00AB4CF7">
        <w:rPr/>
        <w:t>,</w:t>
      </w:r>
      <w:r w:rsidR="009A1B63">
        <w:rPr/>
        <w:t xml:space="preserve">000-6,500 words. This is inclusive of references, AI statement and contributor statement, exclusive of authors biographies. </w:t>
      </w:r>
    </w:p>
    <w:p w:rsidRPr="000E1DC7" w:rsidR="0068639F" w:rsidP="000E1DC7" w:rsidRDefault="009A1B63" w14:paraId="4454174C" w14:textId="775F1B4A">
      <w:r w:rsidR="5D1B67C1">
        <w:rPr/>
        <w:t>Exceptions to this rule can only be given by the lead editorial team and only when good argumentation is provided, supported by the overseeing part editor and subject to space limitation of the entire handbook. If this is the case, you will be informed by your overseeing part editor or the lead editor.</w:t>
      </w:r>
      <w:r w:rsidR="5D1B67C1">
        <w:rPr/>
        <w:t xml:space="preserve"> </w:t>
      </w:r>
    </w:p>
    <w:p w:rsidRPr="000E1DC7" w:rsidR="0068639F" w:rsidP="000E1DC7" w:rsidRDefault="009A1B63" w14:paraId="37D99FBB" w14:textId="291433B8">
      <w:r w:rsidR="009A1B63">
        <w:rPr/>
        <w:t>In addition, u</w:t>
      </w:r>
      <w:r w:rsidR="00BC0E18">
        <w:rPr/>
        <w:t xml:space="preserve">nder </w:t>
      </w:r>
      <w:r w:rsidRPr="7E279B1F" w:rsidR="00BC0E18">
        <w:rPr>
          <w:b w:val="1"/>
          <w:bCs w:val="1"/>
        </w:rPr>
        <w:t>NO</w:t>
      </w:r>
      <w:r w:rsidR="00BC0E18">
        <w:rPr/>
        <w:t xml:space="preserve"> circumstances </w:t>
      </w:r>
      <w:r w:rsidR="49E626F6">
        <w:rPr/>
        <w:t xml:space="preserve">can </w:t>
      </w:r>
      <w:r w:rsidR="00BC0E18">
        <w:rPr/>
        <w:t>the page limit of 22 pages</w:t>
      </w:r>
      <w:r w:rsidR="009A1B63">
        <w:rPr/>
        <w:t xml:space="preserve"> be exceeded</w:t>
      </w:r>
      <w:r w:rsidR="00BC0E18">
        <w:rPr/>
        <w:t>,</w:t>
      </w:r>
      <w:r w:rsidR="005578E7">
        <w:rPr/>
        <w:t xml:space="preserve"> </w:t>
      </w:r>
      <w:r w:rsidRPr="7E279B1F" w:rsidR="005578E7">
        <w:rPr>
          <w:i w:val="1"/>
          <w:iCs w:val="1"/>
        </w:rPr>
        <w:t>inclusive</w:t>
      </w:r>
      <w:r w:rsidR="005578E7">
        <w:rPr/>
        <w:t xml:space="preserve"> of </w:t>
      </w:r>
      <w:r w:rsidR="009A1B63">
        <w:rPr/>
        <w:t xml:space="preserve">references, AI </w:t>
      </w:r>
      <w:r w:rsidR="009A1B63">
        <w:rPr/>
        <w:t>statement</w:t>
      </w:r>
      <w:r w:rsidR="009A1B63">
        <w:rPr/>
        <w:t xml:space="preserve"> and contributor statement</w:t>
      </w:r>
      <w:r w:rsidR="006C5DD1">
        <w:rPr/>
        <w:t xml:space="preserve">, </w:t>
      </w:r>
      <w:r w:rsidRPr="7E279B1F" w:rsidR="006C5DD1">
        <w:rPr>
          <w:i w:val="1"/>
          <w:iCs w:val="1"/>
        </w:rPr>
        <w:t>exclusive</w:t>
      </w:r>
      <w:r w:rsidR="006C5DD1">
        <w:rPr/>
        <w:t xml:space="preserve"> of authors biographies</w:t>
      </w:r>
      <w:r w:rsidR="01F18FD3">
        <w:rPr/>
        <w:t xml:space="preserve">, </w:t>
      </w:r>
      <w:r w:rsidRPr="7E279B1F" w:rsidR="01F18FD3">
        <w:rPr>
          <w:i w:val="1"/>
          <w:iCs w:val="1"/>
        </w:rPr>
        <w:t>regardless</w:t>
      </w:r>
      <w:r w:rsidR="01F18FD3">
        <w:rPr/>
        <w:t xml:space="preserve"> of word count</w:t>
      </w:r>
      <w:r w:rsidR="006C5DD1">
        <w:rPr/>
        <w:t>.</w:t>
      </w:r>
      <w:r w:rsidR="00854B39">
        <w:rPr/>
        <w:t xml:space="preserve"> </w:t>
      </w:r>
      <w:r w:rsidR="00BC0E18">
        <w:rPr/>
        <w:t xml:space="preserve">We cannot </w:t>
      </w:r>
      <w:r w:rsidR="219A9B03">
        <w:rPr/>
        <w:t xml:space="preserve">physically </w:t>
      </w:r>
      <w:r w:rsidR="00BC0E18">
        <w:rPr/>
        <w:t>accommodate chapters of that size</w:t>
      </w:r>
      <w:r w:rsidR="231010EA">
        <w:rPr/>
        <w:t xml:space="preserve"> in the printed version of the handbook</w:t>
      </w:r>
      <w:r w:rsidR="00BC0E18">
        <w:rPr/>
        <w:t>.</w:t>
      </w:r>
    </w:p>
    <w:p w:rsidRPr="000E1DC7" w:rsidR="00C45024" w:rsidP="000047D6" w:rsidRDefault="00C45024" w14:paraId="32D18C85" w14:textId="77777777">
      <w:pPr>
        <w:pStyle w:val="Heading4"/>
      </w:pPr>
      <w:r w:rsidRPr="000E1DC7">
        <w:t>Examples</w:t>
      </w:r>
      <w:r w:rsidRPr="000E1DC7" w:rsidR="004C7A2B">
        <w:t xml:space="preserve"> in </w:t>
      </w:r>
      <w:r w:rsidRPr="000047D6" w:rsidR="004C7A2B">
        <w:t>textbox</w:t>
      </w:r>
    </w:p>
    <w:p w:rsidRPr="000E1DC7" w:rsidR="004C7A2B" w:rsidP="000E1DC7" w:rsidRDefault="00C45024" w14:paraId="2C089E03" w14:textId="412F688A">
      <w:r w:rsidRPr="000E1DC7">
        <w:t xml:space="preserve">As the handbook is aimed at </w:t>
      </w:r>
      <w:r w:rsidRPr="000E1DC7" w:rsidR="004C7A2B">
        <w:t>practitioners</w:t>
      </w:r>
      <w:r w:rsidRPr="000E1DC7">
        <w:t xml:space="preserve">, examples will greatly </w:t>
      </w:r>
      <w:r w:rsidRPr="000E1DC7" w:rsidR="004C7A2B">
        <w:t>b</w:t>
      </w:r>
      <w:r w:rsidRPr="000E1DC7">
        <w:t xml:space="preserve">enefit them. </w:t>
      </w:r>
      <w:r w:rsidRPr="000E1DC7" w:rsidR="004C7A2B">
        <w:t xml:space="preserve">Therefore, examples will be highlighted in a textbox, created by making a single cell, page width table </w:t>
      </w:r>
      <w:r w:rsidRPr="000E1DC7" w:rsidR="00FD2B66">
        <w:t>(</w:t>
      </w:r>
      <w:r w:rsidRPr="00672667" w:rsidR="00FD2B66">
        <w:rPr>
          <w:i/>
          <w:iCs/>
        </w:rPr>
        <w:t>width = 15</w:t>
      </w:r>
      <w:r w:rsidR="00AB4CF7">
        <w:rPr>
          <w:i/>
          <w:iCs/>
        </w:rPr>
        <w:t>.</w:t>
      </w:r>
      <w:r w:rsidRPr="00672667" w:rsidR="00FD2B66">
        <w:rPr>
          <w:i/>
          <w:iCs/>
        </w:rPr>
        <w:t>88 cm</w:t>
      </w:r>
      <w:r w:rsidRPr="000E1DC7" w:rsidR="00FD2B66">
        <w:t xml:space="preserve">) </w:t>
      </w:r>
      <w:r w:rsidRPr="000E1DC7" w:rsidR="004C7A2B">
        <w:t xml:space="preserve">with a slightly different background colour </w:t>
      </w:r>
      <w:r w:rsidRPr="000E1DC7" w:rsidR="00FD2B66">
        <w:t>(</w:t>
      </w:r>
      <w:r w:rsidRPr="00672667" w:rsidR="00FD2B66">
        <w:rPr>
          <w:i/>
          <w:iCs/>
        </w:rPr>
        <w:t>white, background 1, shading 25%</w:t>
      </w:r>
      <w:r w:rsidRPr="000E1DC7" w:rsidR="00FD2B66">
        <w:t>) and ½ pt cell border</w:t>
      </w:r>
      <w:r w:rsidR="00672667">
        <w:t xml:space="preserve">, no left indent, allowing the </w:t>
      </w:r>
      <w:r w:rsidR="000715F8">
        <w:t>row</w:t>
      </w:r>
      <w:r w:rsidR="00672667">
        <w:t xml:space="preserve"> to break across pages,</w:t>
      </w:r>
      <w:r w:rsidRPr="000E1DC7" w:rsidR="00FD2B66">
        <w:t xml:space="preserve"> </w:t>
      </w:r>
      <w:r w:rsidRPr="000E1DC7" w:rsidR="004C7A2B">
        <w:t>as listed in the example below. All examples are numbered per chapter as shown below.</w:t>
      </w:r>
      <w:r w:rsidRPr="000E1DC7" w:rsidR="00542CA5">
        <w:t xml:space="preserve"> Use the </w:t>
      </w:r>
      <w:r w:rsidRPr="00672667" w:rsidR="00542CA5">
        <w:rPr>
          <w:i/>
          <w:iCs/>
        </w:rPr>
        <w:t>textbox</w:t>
      </w:r>
      <w:r w:rsidR="000715F8">
        <w:rPr>
          <w:i/>
          <w:iCs/>
        </w:rPr>
        <w:t xml:space="preserve"> -</w:t>
      </w:r>
      <w:r w:rsidRPr="000E1DC7" w:rsidR="00542CA5">
        <w:t xml:space="preserve"> Style in Styles-</w:t>
      </w:r>
      <w:r w:rsidR="00AF6093">
        <w:t>pane</w:t>
      </w:r>
      <w:r w:rsidRPr="000E1DC7" w:rsidR="00542CA5">
        <w:t>.</w:t>
      </w:r>
      <w:r w:rsidR="00AF6093">
        <w:t xml:space="preserve"> An example textbox is followed by </w:t>
      </w:r>
      <w:r w:rsidR="007A29B3">
        <w:t>a single line break as shown</w:t>
      </w:r>
      <w:r w:rsidR="00AF6093">
        <w:t>.</w:t>
      </w:r>
    </w:p>
    <w:tbl>
      <w:tblPr>
        <w:tblStyle w:val="TableGrid"/>
        <w:tblW w:w="4994" w:type="pct"/>
        <w:shd w:val="clear" w:color="auto" w:fill="BFBFBF" w:themeFill="background1" w:themeFillShade="BF"/>
        <w:tblLook w:val="04A0" w:firstRow="1" w:lastRow="0" w:firstColumn="1" w:lastColumn="0" w:noHBand="0" w:noVBand="1"/>
      </w:tblPr>
      <w:tblGrid>
        <w:gridCol w:w="8999"/>
      </w:tblGrid>
      <w:tr w:rsidRPr="000E1DC7" w:rsidR="004C7A2B" w:rsidTr="00FD2B66" w14:paraId="111DFFC2" w14:textId="77777777">
        <w:tc>
          <w:tcPr>
            <w:tcW w:w="5000" w:type="pct"/>
            <w:shd w:val="clear" w:color="auto" w:fill="BFBFBF" w:themeFill="background1" w:themeFillShade="BF"/>
          </w:tcPr>
          <w:p w:rsidRPr="00AF6093" w:rsidR="00BC0E18" w:rsidP="00AF6093" w:rsidRDefault="004C7A2B" w14:paraId="55A479AA" w14:textId="77777777">
            <w:pPr>
              <w:pStyle w:val="Textbox"/>
            </w:pPr>
            <w:r w:rsidRPr="00AF6093">
              <w:t xml:space="preserve">Example </w:t>
            </w:r>
            <w:r w:rsidRPr="00AF6093" w:rsidR="00BC0E18">
              <w:t>1.</w:t>
            </w:r>
          </w:p>
          <w:p w:rsidRPr="000E1DC7" w:rsidR="004C7A2B" w:rsidP="00AF6093" w:rsidRDefault="004C7A2B" w14:paraId="39190D3F" w14:textId="3646CFF3">
            <w:pPr>
              <w:pStyle w:val="Textbox"/>
            </w:pPr>
            <w:r w:rsidRPr="00AF6093">
              <w:t>Here is where one explains how something was implemented. The example should be attractive yet concise but contain enough information for the reader to understand what worked or did not work. For more details refer the reader to the References or the Further Reading and Resources section, where links to more details can be included. In Examples, Tahoma, 12 pt, justified is used</w:t>
            </w:r>
            <w:r w:rsidRPr="000E1DC7">
              <w:t>.</w:t>
            </w:r>
          </w:p>
        </w:tc>
      </w:tr>
    </w:tbl>
    <w:p w:rsidR="00AF6093" w:rsidP="00AF6093" w:rsidRDefault="00AF6093" w14:paraId="485C5FC3" w14:textId="77777777"/>
    <w:p w:rsidRPr="000E1DC7" w:rsidR="00854B39" w:rsidP="000047D6" w:rsidRDefault="00854B39" w14:paraId="46E96F19" w14:textId="34E82190">
      <w:pPr>
        <w:pStyle w:val="Heading4"/>
      </w:pPr>
      <w:r w:rsidRPr="000047D6">
        <w:t>Citations</w:t>
      </w:r>
      <w:r w:rsidRPr="000E1DC7" w:rsidR="007C0D46">
        <w:t xml:space="preserve"> and Endnotes</w:t>
      </w:r>
    </w:p>
    <w:p w:rsidRPr="000E1DC7" w:rsidR="0012224F" w:rsidP="000E1DC7" w:rsidRDefault="0012224F" w14:paraId="0457DFB6" w14:textId="77777777">
      <w:r w:rsidRPr="000E1DC7">
        <w:t>C</w:t>
      </w:r>
      <w:r w:rsidRPr="000E1DC7" w:rsidR="00C50738">
        <w:t xml:space="preserve">itations must be in text only, using italics and </w:t>
      </w:r>
      <w:r w:rsidRPr="000E1DC7">
        <w:t xml:space="preserve">double </w:t>
      </w:r>
      <w:r w:rsidRPr="000E1DC7" w:rsidR="00C50738">
        <w:t xml:space="preserve">quotation marks. </w:t>
      </w:r>
      <w:r w:rsidRPr="000E1DC7" w:rsidR="00854B39">
        <w:t xml:space="preserve">When using a citation, please refer to the specific part of the source </w:t>
      </w:r>
      <w:r w:rsidRPr="000E1DC7" w:rsidR="004D4415">
        <w:t>after</w:t>
      </w:r>
      <w:r w:rsidRPr="000E1DC7" w:rsidR="00854B39">
        <w:t xml:space="preserve"> the citation</w:t>
      </w:r>
      <w:r w:rsidRPr="000E1DC7" w:rsidR="004D4415">
        <w:t xml:space="preserve"> only,</w:t>
      </w:r>
      <w:r w:rsidRPr="000E1DC7" w:rsidR="00854B39">
        <w:t xml:space="preserve"> as shown in th</w:t>
      </w:r>
      <w:r w:rsidRPr="000E1DC7" w:rsidR="00C50738">
        <w:t>is</w:t>
      </w:r>
      <w:r w:rsidRPr="000E1DC7" w:rsidR="00854B39">
        <w:t xml:space="preserve"> example:</w:t>
      </w:r>
      <w:r w:rsidRPr="000E1DC7">
        <w:t xml:space="preserve"> </w:t>
      </w:r>
      <w:r w:rsidRPr="000715F8">
        <w:rPr>
          <w:i/>
          <w:iCs/>
        </w:rPr>
        <w:t>“</w:t>
      </w:r>
      <w:r w:rsidRPr="000715F8" w:rsidR="004D4415">
        <w:rPr>
          <w:i/>
          <w:iCs/>
        </w:rPr>
        <w:t>Institutions of Higher Education can learn much from studying their alumni</w:t>
      </w:r>
      <w:r w:rsidRPr="000715F8">
        <w:rPr>
          <w:i/>
          <w:iCs/>
        </w:rPr>
        <w:t>”</w:t>
      </w:r>
      <w:r w:rsidRPr="000E1DC7">
        <w:t xml:space="preserve"> (</w:t>
      </w:r>
      <w:r w:rsidRPr="000E1DC7" w:rsidR="004D4415">
        <w:t>Saunders-Smits, 2008, p.145)</w:t>
      </w:r>
    </w:p>
    <w:p w:rsidRPr="000E1DC7" w:rsidR="00854B39" w:rsidP="000E1DC7" w:rsidRDefault="00C50738" w14:paraId="3A2E037D" w14:textId="77777777">
      <w:r w:rsidRPr="000E1DC7">
        <w:t xml:space="preserve">Please also refer to specific parts of a source when referring to data, figures or other details that would be difficult to find in the source without more information. </w:t>
      </w:r>
      <w:r w:rsidRPr="000E1DC7" w:rsidR="00854B39">
        <w:t xml:space="preserve">Guidance on how to </w:t>
      </w:r>
      <w:r w:rsidRPr="000E1DC7">
        <w:t xml:space="preserve">cite specific parts of a source can be found in the APA Style Blog on </w:t>
      </w:r>
      <w:r w:rsidRPr="000E1DC7" w:rsidR="0012224F">
        <w:t xml:space="preserve">citing specific parts of a source </w:t>
      </w:r>
      <w:r w:rsidRPr="000E1DC7">
        <w:t>(</w:t>
      </w:r>
      <w:r w:rsidRPr="000E1DC7" w:rsidR="0012224F">
        <w:t>American Psychological Association</w:t>
      </w:r>
      <w:r w:rsidRPr="000E1DC7" w:rsidR="004D4415">
        <w:t>,</w:t>
      </w:r>
      <w:r w:rsidRPr="000E1DC7" w:rsidR="0012224F">
        <w:t xml:space="preserve"> 2022</w:t>
      </w:r>
      <w:r w:rsidRPr="000E1DC7">
        <w:t>).</w:t>
      </w:r>
      <w:r w:rsidRPr="000E1DC7" w:rsidR="00854B39">
        <w:t xml:space="preserve"> </w:t>
      </w:r>
    </w:p>
    <w:p w:rsidRPr="000E1DC7" w:rsidR="007C0D46" w:rsidP="000E1DC7" w:rsidRDefault="007C0D46" w14:paraId="124898FF" w14:textId="00B1EF0A">
      <w:r w:rsidRPr="000E1DC7">
        <w:t>Please use endnotes (not footnotes), if you require them</w:t>
      </w:r>
      <w:r w:rsidR="000715F8">
        <w:t>,</w:t>
      </w:r>
      <w:r w:rsidRPr="000E1DC7">
        <w:t xml:space="preserve"> which should be used for discursive purposes to expand on the text</w:t>
      </w:r>
      <w:r w:rsidR="000715F8">
        <w:rPr>
          <w:rStyle w:val="EndnoteReference"/>
        </w:rPr>
        <w:endnoteReference w:id="1"/>
      </w:r>
      <w:r w:rsidRPr="000E1DC7">
        <w:t>.</w:t>
      </w:r>
      <w:r w:rsidR="000715F8">
        <w:t xml:space="preserve"> </w:t>
      </w:r>
      <w:r w:rsidR="00543452">
        <w:t xml:space="preserve">When adding a footnote, ensure they are formatted to appear at end of section (not document!), are numbered using the </w:t>
      </w:r>
      <w:proofErr w:type="spellStart"/>
      <w:r w:rsidRPr="00543452" w:rsidR="00543452">
        <w:rPr>
          <w:i/>
          <w:iCs/>
        </w:rPr>
        <w:t>i</w:t>
      </w:r>
      <w:proofErr w:type="spellEnd"/>
      <w:r w:rsidRPr="00543452" w:rsidR="00543452">
        <w:rPr>
          <w:i/>
          <w:iCs/>
        </w:rPr>
        <w:t xml:space="preserve">, </w:t>
      </w:r>
      <w:proofErr w:type="gramStart"/>
      <w:r w:rsidRPr="00543452" w:rsidR="00543452">
        <w:rPr>
          <w:i/>
          <w:iCs/>
        </w:rPr>
        <w:t>ii,..</w:t>
      </w:r>
      <w:proofErr w:type="gramEnd"/>
      <w:r w:rsidRPr="00543452" w:rsidR="00543452">
        <w:rPr>
          <w:i/>
          <w:iCs/>
        </w:rPr>
        <w:t>-</w:t>
      </w:r>
      <w:r w:rsidR="00543452">
        <w:t xml:space="preserve"> format and that numbering is restarted at the start of a new section. </w:t>
      </w:r>
      <w:r w:rsidR="000715F8">
        <w:t>Please use sparingly.</w:t>
      </w:r>
    </w:p>
    <w:p w:rsidRPr="000E1DC7" w:rsidR="009B23D1" w:rsidP="000047D6" w:rsidRDefault="009B23D1" w14:paraId="6E36D85E" w14:textId="77777777">
      <w:pPr>
        <w:pStyle w:val="Heading4"/>
      </w:pPr>
      <w:r w:rsidRPr="000E1DC7">
        <w:t xml:space="preserve">Bullets and </w:t>
      </w:r>
      <w:r w:rsidRPr="000047D6">
        <w:t>Numbering</w:t>
      </w:r>
    </w:p>
    <w:p w:rsidRPr="000E1DC7" w:rsidR="009B23D1" w:rsidP="000E1DC7" w:rsidRDefault="009B23D1" w14:paraId="31153AA4" w14:textId="4D4AF1E5">
      <w:r w:rsidRPr="000E1DC7">
        <w:t xml:space="preserve">Please do not overuse bullets and numbering in your chapter. Only use them when embedded in explanatory text. Sections may not consist of only bullet lists. This gives the overall appearance of a shopping list and adds little value for the reader. For long lists </w:t>
      </w:r>
      <w:r w:rsidRPr="000E1DC7" w:rsidR="00437704">
        <w:t xml:space="preserve">– over 7 bullets - </w:t>
      </w:r>
      <w:r w:rsidRPr="000E1DC7">
        <w:t xml:space="preserve">consider other options (incl. graphical). </w:t>
      </w:r>
    </w:p>
    <w:p w:rsidRPr="009B0054" w:rsidR="009B23D1" w:rsidP="000047D6" w:rsidRDefault="009B23D1" w14:paraId="0229347F" w14:textId="77777777">
      <w:pPr>
        <w:pStyle w:val="Heading5"/>
      </w:pPr>
      <w:r w:rsidRPr="009B0054">
        <w:t xml:space="preserve">Bullets </w:t>
      </w:r>
      <w:r w:rsidRPr="000047D6">
        <w:t>formatting</w:t>
      </w:r>
      <w:r w:rsidRPr="009B0054">
        <w:t xml:space="preserve"> </w:t>
      </w:r>
    </w:p>
    <w:p w:rsidRPr="000E1DC7" w:rsidR="009B23D1" w:rsidP="000E1DC7" w:rsidRDefault="009B23D1" w14:paraId="01CF8B3C" w14:textId="77777777">
      <w:r w:rsidRPr="000E1DC7">
        <w:t xml:space="preserve">Please use the following hierarchy when using bullets: </w:t>
      </w:r>
    </w:p>
    <w:p w:rsidRPr="000E1DC7" w:rsidR="009B23D1" w:rsidP="009B0054" w:rsidRDefault="009B23D1" w14:paraId="07025CE3" w14:textId="10F8610A">
      <w:pPr>
        <w:numPr>
          <w:ilvl w:val="0"/>
          <w:numId w:val="27"/>
        </w:numPr>
      </w:pPr>
      <w:r w:rsidRPr="000E1DC7">
        <w:t xml:space="preserve">First level </w:t>
      </w:r>
      <w:r w:rsidRPr="000E1DC7" w:rsidR="00437704">
        <w:t>(left indentation: 0</w:t>
      </w:r>
      <w:r w:rsidR="00AB4CF7">
        <w:t>.</w:t>
      </w:r>
      <w:r w:rsidRPr="000E1DC7" w:rsidR="00437704">
        <w:t>63 cm, hanging: 0</w:t>
      </w:r>
      <w:r w:rsidR="00AB4CF7">
        <w:t>.</w:t>
      </w:r>
      <w:r w:rsidRPr="000E1DC7" w:rsidR="00437704">
        <w:t>63cm, spacing after: 6pt)</w:t>
      </w:r>
    </w:p>
    <w:p w:rsidRPr="000E1DC7" w:rsidR="009B23D1" w:rsidP="009B0054" w:rsidRDefault="009B23D1" w14:paraId="00B214D4" w14:textId="38BC3E57">
      <w:pPr>
        <w:numPr>
          <w:ilvl w:val="1"/>
          <w:numId w:val="27"/>
        </w:numPr>
      </w:pPr>
      <w:r w:rsidRPr="000E1DC7">
        <w:t>Second level</w:t>
      </w:r>
      <w:r w:rsidRPr="000E1DC7" w:rsidR="00437704">
        <w:t xml:space="preserve"> (left indentation: 1</w:t>
      </w:r>
      <w:r w:rsidR="00AB4CF7">
        <w:t>.</w:t>
      </w:r>
      <w:r w:rsidRPr="000E1DC7" w:rsidR="00437704">
        <w:t>9 cm, rest as above)</w:t>
      </w:r>
      <w:r w:rsidRPr="000E1DC7">
        <w:t xml:space="preserve"> </w:t>
      </w:r>
    </w:p>
    <w:p w:rsidRPr="000E1DC7" w:rsidR="009B23D1" w:rsidP="009B0054" w:rsidRDefault="009B23D1" w14:paraId="4AD5B850" w14:textId="1EAB99FB">
      <w:pPr>
        <w:numPr>
          <w:ilvl w:val="2"/>
          <w:numId w:val="27"/>
        </w:numPr>
      </w:pPr>
      <w:r w:rsidRPr="000E1DC7">
        <w:t xml:space="preserve">Third level </w:t>
      </w:r>
      <w:r w:rsidRPr="000E1DC7" w:rsidR="00437704">
        <w:t>(left indentation: 3</w:t>
      </w:r>
      <w:r w:rsidR="00AB4CF7">
        <w:t>.</w:t>
      </w:r>
      <w:r w:rsidRPr="000E1DC7" w:rsidR="00437704">
        <w:t>17 cm, rest as above)</w:t>
      </w:r>
    </w:p>
    <w:p w:rsidRPr="000E1DC7" w:rsidR="009B23D1" w:rsidP="000047D6" w:rsidRDefault="009B23D1" w14:paraId="040CBEA9" w14:textId="77777777">
      <w:pPr>
        <w:pStyle w:val="Heading5"/>
      </w:pPr>
      <w:r w:rsidRPr="009B0054">
        <w:t>Numbering</w:t>
      </w:r>
      <w:r w:rsidRPr="000E1DC7">
        <w:t xml:space="preserve"> </w:t>
      </w:r>
      <w:r w:rsidRPr="000047D6">
        <w:t>formatting</w:t>
      </w:r>
      <w:r w:rsidRPr="000E1DC7">
        <w:t xml:space="preserve"> </w:t>
      </w:r>
    </w:p>
    <w:p w:rsidRPr="000E1DC7" w:rsidR="009B23D1" w:rsidP="000E1DC7" w:rsidRDefault="009B23D1" w14:paraId="77FB0DEB" w14:textId="6BA342C1">
      <w:r w:rsidRPr="000E1DC7">
        <w:t xml:space="preserve">Please use the following hierarchy when using numbering: </w:t>
      </w:r>
    </w:p>
    <w:p w:rsidRPr="000E1DC7" w:rsidR="009B23D1" w:rsidP="009B0054" w:rsidRDefault="009B23D1" w14:paraId="5FAD156E" w14:textId="1C079438">
      <w:pPr>
        <w:numPr>
          <w:ilvl w:val="0"/>
          <w:numId w:val="28"/>
        </w:numPr>
      </w:pPr>
      <w:r w:rsidRPr="000E1DC7">
        <w:t xml:space="preserve">First level </w:t>
      </w:r>
      <w:r w:rsidRPr="000E1DC7" w:rsidR="00437704">
        <w:t>(left indentation: 0</w:t>
      </w:r>
      <w:r w:rsidR="00AB4CF7">
        <w:t>.</w:t>
      </w:r>
      <w:r w:rsidRPr="000E1DC7" w:rsidR="00437704">
        <w:t>63 cm, hanging: 0</w:t>
      </w:r>
      <w:r w:rsidR="00AB4CF7">
        <w:t>.</w:t>
      </w:r>
      <w:r w:rsidRPr="000E1DC7" w:rsidR="00437704">
        <w:t>63cm, spacing after: 6pt)</w:t>
      </w:r>
    </w:p>
    <w:p w:rsidRPr="000E1DC7" w:rsidR="009B23D1" w:rsidP="009B0054" w:rsidRDefault="009B23D1" w14:paraId="0E1C16DF" w14:textId="192C1C53">
      <w:pPr>
        <w:numPr>
          <w:ilvl w:val="1"/>
          <w:numId w:val="28"/>
        </w:numPr>
      </w:pPr>
      <w:r w:rsidRPr="000E1DC7">
        <w:t xml:space="preserve">Second level </w:t>
      </w:r>
      <w:r w:rsidRPr="000E1DC7" w:rsidR="00437704">
        <w:t>(left indentation: 1</w:t>
      </w:r>
      <w:r w:rsidR="00AB4CF7">
        <w:t>.</w:t>
      </w:r>
      <w:r w:rsidRPr="000E1DC7" w:rsidR="00437704">
        <w:t xml:space="preserve">9 cm, rest as above) </w:t>
      </w:r>
    </w:p>
    <w:p w:rsidRPr="000E1DC7" w:rsidR="009B23D1" w:rsidP="009B0054" w:rsidRDefault="009B23D1" w14:paraId="673C6F82" w14:textId="6B44716D">
      <w:pPr>
        <w:numPr>
          <w:ilvl w:val="2"/>
          <w:numId w:val="28"/>
        </w:numPr>
      </w:pPr>
      <w:r w:rsidRPr="000E1DC7">
        <w:t>Third level</w:t>
      </w:r>
      <w:r w:rsidRPr="000E1DC7" w:rsidR="00437704">
        <w:t xml:space="preserve"> (left indentation: 3</w:t>
      </w:r>
      <w:r w:rsidR="00AB4CF7">
        <w:t>.</w:t>
      </w:r>
      <w:r w:rsidRPr="000E1DC7" w:rsidR="00437704">
        <w:t>17 cm, rest as above)</w:t>
      </w:r>
    </w:p>
    <w:p w:rsidRPr="000E1DC7" w:rsidR="0068639F" w:rsidP="000047D6" w:rsidRDefault="0068639F" w14:paraId="0622262A" w14:textId="60C0EAAC">
      <w:pPr>
        <w:pStyle w:val="Heading4"/>
      </w:pPr>
      <w:r w:rsidRPr="000E1DC7">
        <w:t xml:space="preserve">Language </w:t>
      </w:r>
      <w:r w:rsidRPr="000E1DC7" w:rsidR="00FD2B66">
        <w:t xml:space="preserve">and </w:t>
      </w:r>
      <w:r w:rsidRPr="000047D6" w:rsidR="00FD2B66">
        <w:t>Tone</w:t>
      </w:r>
    </w:p>
    <w:p w:rsidRPr="000E1DC7" w:rsidR="002F49DC" w:rsidP="000E1DC7" w:rsidRDefault="00F94022" w14:paraId="671EBD39" w14:textId="6919A7CE">
      <w:r w:rsidRPr="000E1DC7">
        <w:t>The</w:t>
      </w:r>
      <w:r w:rsidRPr="000E1DC7" w:rsidR="002F49DC">
        <w:t xml:space="preserve"> handbook will be written </w:t>
      </w:r>
      <w:r w:rsidRPr="000E1DC7" w:rsidR="00BB3A01">
        <w:t xml:space="preserve">in English </w:t>
      </w:r>
      <w:r w:rsidRPr="000E1DC7" w:rsidR="002F49DC">
        <w:t xml:space="preserve">using British spelling conventions, please use grammar and spelling checker software when writing. </w:t>
      </w:r>
      <w:r w:rsidRPr="000E1DC7" w:rsidR="00854B39">
        <w:t>We will be writing in the active tense, please avoid using passive tense.</w:t>
      </w:r>
      <w:r w:rsidRPr="000E1DC7" w:rsidR="00FD2B66">
        <w:t xml:space="preserve"> Please ensure the reader is consistently addressed with ‘</w:t>
      </w:r>
      <w:r w:rsidRPr="000715F8" w:rsidR="00FD2B66">
        <w:rPr>
          <w:i/>
          <w:iCs/>
        </w:rPr>
        <w:t>you’</w:t>
      </w:r>
      <w:r w:rsidRPr="000E1DC7" w:rsidR="00FD2B66">
        <w:t xml:space="preserve"> and write using the first person (</w:t>
      </w:r>
      <w:r w:rsidRPr="000715F8" w:rsidR="00FD2B66">
        <w:rPr>
          <w:i/>
          <w:iCs/>
        </w:rPr>
        <w:t>‘I’</w:t>
      </w:r>
      <w:r w:rsidRPr="000E1DC7" w:rsidR="00FD2B66">
        <w:t xml:space="preserve"> or </w:t>
      </w:r>
      <w:r w:rsidRPr="000715F8" w:rsidR="00FD2B66">
        <w:rPr>
          <w:i/>
          <w:iCs/>
        </w:rPr>
        <w:t>‘we’</w:t>
      </w:r>
      <w:r w:rsidRPr="000E1DC7" w:rsidR="00FD2B66">
        <w:t>) when writing as you would a colleague who asks for advice (collegial not instructional tone). When storytelling, for instance when highlighting a case study, this may not be needed.</w:t>
      </w:r>
    </w:p>
    <w:p w:rsidRPr="000E1DC7" w:rsidR="00FD2B66" w:rsidP="000E1DC7" w:rsidRDefault="00FD2B66" w14:paraId="12B4E7F6" w14:textId="5DABFC23">
      <w:r w:rsidRPr="000E1DC7">
        <w:t>Focus on the engineering practitioner as an audience: use relevant and complete case studies or examples and explain terms they may not be familiar with</w:t>
      </w:r>
      <w:r w:rsidR="000715F8">
        <w:t xml:space="preserve"> (Tip: think of yourself when you just started out in academia)</w:t>
      </w:r>
      <w:r w:rsidRPr="000E1DC7">
        <w:t xml:space="preserve">. Use the Glossary to see which chapter overarching definitions are used and preferred usage of terms. </w:t>
      </w:r>
      <w:r w:rsidR="000715F8">
        <w:t>The final</w:t>
      </w:r>
      <w:r w:rsidRPr="000E1DC7">
        <w:t xml:space="preserve"> version of the Glossary has been released with this </w:t>
      </w:r>
      <w:r w:rsidR="000715F8">
        <w:t>final</w:t>
      </w:r>
      <w:r w:rsidRPr="000E1DC7">
        <w:t xml:space="preserve"> template. </w:t>
      </w:r>
    </w:p>
    <w:p w:rsidRPr="000E1DC7" w:rsidR="002F49DC" w:rsidP="000E1DC7" w:rsidRDefault="002F49DC" w14:paraId="214E14BE" w14:textId="4B9B3EF0">
      <w:r w:rsidRPr="000E1DC7">
        <w:t xml:space="preserve">The handbook is focused on a European context. Please ensure your work is also understandable within a European context and avoid using vocabulary that is specific to a certain region. For instance, use </w:t>
      </w:r>
      <w:r w:rsidRPr="000715F8" w:rsidR="009B23D1">
        <w:rPr>
          <w:i/>
          <w:iCs/>
        </w:rPr>
        <w:t>‘</w:t>
      </w:r>
      <w:r w:rsidRPr="000715F8">
        <w:rPr>
          <w:i/>
          <w:iCs/>
        </w:rPr>
        <w:t>second-year student</w:t>
      </w:r>
      <w:r w:rsidRPr="000715F8" w:rsidR="009B23D1">
        <w:rPr>
          <w:i/>
          <w:iCs/>
        </w:rPr>
        <w:t>’</w:t>
      </w:r>
      <w:r w:rsidRPr="000E1DC7">
        <w:t xml:space="preserve"> instead of </w:t>
      </w:r>
      <w:r w:rsidRPr="000715F8" w:rsidR="009B23D1">
        <w:rPr>
          <w:i/>
          <w:iCs/>
        </w:rPr>
        <w:t>‘</w:t>
      </w:r>
      <w:r w:rsidRPr="000715F8">
        <w:rPr>
          <w:i/>
          <w:iCs/>
        </w:rPr>
        <w:t>sophomore</w:t>
      </w:r>
      <w:r w:rsidRPr="000715F8" w:rsidR="009B23D1">
        <w:rPr>
          <w:i/>
          <w:iCs/>
        </w:rPr>
        <w:t>’</w:t>
      </w:r>
      <w:r w:rsidRPr="000E1DC7">
        <w:t xml:space="preserve"> and </w:t>
      </w:r>
      <w:r w:rsidRPr="000715F8" w:rsidR="009B23D1">
        <w:rPr>
          <w:i/>
          <w:iCs/>
        </w:rPr>
        <w:t>‘</w:t>
      </w:r>
      <w:r w:rsidRPr="000715F8">
        <w:rPr>
          <w:i/>
          <w:iCs/>
        </w:rPr>
        <w:t>secondary education</w:t>
      </w:r>
      <w:r w:rsidRPr="000715F8" w:rsidR="009B23D1">
        <w:rPr>
          <w:i/>
          <w:iCs/>
        </w:rPr>
        <w:t>’</w:t>
      </w:r>
      <w:r w:rsidRPr="000E1DC7">
        <w:t xml:space="preserve">, instead of </w:t>
      </w:r>
      <w:r w:rsidRPr="000715F8" w:rsidR="009B23D1">
        <w:rPr>
          <w:i/>
          <w:iCs/>
        </w:rPr>
        <w:t>‘</w:t>
      </w:r>
      <w:r w:rsidRPr="000715F8">
        <w:rPr>
          <w:i/>
          <w:iCs/>
        </w:rPr>
        <w:t>high school</w:t>
      </w:r>
      <w:r w:rsidRPr="000715F8" w:rsidR="009B23D1">
        <w:rPr>
          <w:i/>
          <w:iCs/>
        </w:rPr>
        <w:t>’</w:t>
      </w:r>
      <w:r w:rsidRPr="000E1DC7">
        <w:t>.</w:t>
      </w:r>
      <w:r w:rsidRPr="000E1DC7" w:rsidR="00854B39">
        <w:t xml:space="preserve"> For more information on European context and the European Qualification Framework</w:t>
      </w:r>
      <w:r w:rsidRPr="000E1DC7" w:rsidR="00251A7D">
        <w:t xml:space="preserve"> (EQF) </w:t>
      </w:r>
      <w:r w:rsidRPr="000E1DC7" w:rsidR="00854B39">
        <w:t xml:space="preserve">we suggest you consult: </w:t>
      </w:r>
      <w:hyperlink w:history="1" r:id="rId11">
        <w:r w:rsidRPr="000E1DC7" w:rsidR="00251A7D">
          <w:rPr>
            <w:rStyle w:val="Hyperlink"/>
          </w:rPr>
          <w:t xml:space="preserve">the </w:t>
        </w:r>
        <w:r w:rsidRPr="000E1DC7" w:rsidR="004D4415">
          <w:rPr>
            <w:rStyle w:val="Hyperlink"/>
          </w:rPr>
          <w:t>Wikipedia page on EQF</w:t>
        </w:r>
      </w:hyperlink>
      <w:r w:rsidRPr="000E1DC7" w:rsidR="00854B39">
        <w:t xml:space="preserve"> </w:t>
      </w:r>
      <w:r w:rsidRPr="000E1DC7" w:rsidR="00251A7D">
        <w:t xml:space="preserve">(‘European Qualifications Framework’, 2024) </w:t>
      </w:r>
      <w:r w:rsidRPr="000E1DC7" w:rsidR="00854B39">
        <w:t>as this is more accessible than the E</w:t>
      </w:r>
      <w:r w:rsidRPr="000E1DC7" w:rsidR="00251A7D">
        <w:t>QF</w:t>
      </w:r>
      <w:r w:rsidRPr="000E1DC7" w:rsidR="00854B39">
        <w:t xml:space="preserve"> webpages it refers to.</w:t>
      </w:r>
    </w:p>
    <w:p w:rsidRPr="000E1DC7" w:rsidR="00FD2B66" w:rsidP="000E1DC7" w:rsidRDefault="00FD2B66" w14:paraId="2536E88E" w14:textId="5E3272DC">
      <w:r w:rsidRPr="000E1DC7">
        <w:t>To maintain accessibility, also please avoid the use of overly academic English, as your message may be lost to non-native English-speaking engineering practitioners. Aim for B2 level English comprehension</w:t>
      </w:r>
      <w:r w:rsidRPr="000E1DC7" w:rsidR="009B23D1">
        <w:t xml:space="preserve"> in the Common European Framework of References for Languages</w:t>
      </w:r>
      <w:r w:rsidRPr="000E1DC7">
        <w:t>.</w:t>
      </w:r>
    </w:p>
    <w:p w:rsidRPr="000E1DC7" w:rsidR="00FD2B66" w:rsidP="000047D6" w:rsidRDefault="00FD2B66" w14:paraId="2DCA9F72" w14:textId="5153B21A">
      <w:pPr>
        <w:pStyle w:val="Heading4"/>
      </w:pPr>
      <w:r w:rsidRPr="000E1DC7">
        <w:t xml:space="preserve">Use of </w:t>
      </w:r>
      <w:r w:rsidRPr="000047D6">
        <w:t>Generative</w:t>
      </w:r>
      <w:r w:rsidRPr="000E1DC7">
        <w:t xml:space="preserve"> AI</w:t>
      </w:r>
    </w:p>
    <w:p w:rsidRPr="000E1DC7" w:rsidR="00A30673" w:rsidP="000E1DC7" w:rsidRDefault="605AD999" w14:paraId="4E9986D0" w14:textId="58A3567E">
      <w:r>
        <w:t>The discussion on the use of generative AI scientific publications is still ongoing</w:t>
      </w:r>
      <w:r w:rsidR="49E14831">
        <w:t>,</w:t>
      </w:r>
      <w:r>
        <w:t xml:space="preserve"> hence we ask that you do not use Generative AI for writing or when creating illustrations.</w:t>
      </w:r>
      <w:r w:rsidR="6BC4E21F">
        <w:t xml:space="preserve"> In addition, we have received instructions from our publisher that all use of AI for the creation of the manuscript must be declared. Should you have used or are going to use AI for any part of your chapter, you must provide us with a statement using the prescribed format by the publisher as listed below, at the end of your chapter, before the contributor statement. </w:t>
      </w:r>
      <w:r w:rsidR="271CF75E">
        <w:t>If no AI was used, please also state this there for transparency reasons.</w:t>
      </w:r>
      <w:r w:rsidR="6BC4E21F">
        <w:t xml:space="preserve"> We have added this statement to the end of this template. Please add or delete as required.</w:t>
      </w:r>
    </w:p>
    <w:p w:rsidRPr="000E1DC7" w:rsidR="002F49DC" w:rsidP="000047D6" w:rsidRDefault="002F49DC" w14:paraId="4DF9414D" w14:textId="77777777">
      <w:pPr>
        <w:pStyle w:val="Heading4"/>
      </w:pPr>
      <w:r w:rsidRPr="000E1DC7">
        <w:t xml:space="preserve">Tables and </w:t>
      </w:r>
      <w:r w:rsidRPr="000047D6">
        <w:t>Figures</w:t>
      </w:r>
    </w:p>
    <w:p w:rsidRPr="000E1DC7" w:rsidR="002F49DC" w:rsidP="000E1DC7" w:rsidRDefault="002F49DC" w14:paraId="6E4AF2CC" w14:textId="77777777">
      <w:r w:rsidRPr="000E1DC7">
        <w:t>Tables and figures should be used selectively and must be carefully chosen. Only include tables or figures when they are necessary for the reader's understanding of the chapter. Tables that simply list long data sets must not be included. It is preferred to summarise findings in the body of the chapter by citing the main takeaways over tables with data.</w:t>
      </w:r>
    </w:p>
    <w:p w:rsidRPr="000E1DC7" w:rsidR="005E03DC" w:rsidP="000047D6" w:rsidRDefault="005E03DC" w14:paraId="4C51756B" w14:textId="77777777">
      <w:pPr>
        <w:pStyle w:val="Heading5"/>
      </w:pPr>
      <w:r w:rsidRPr="000047D6">
        <w:t>Tables</w:t>
      </w:r>
    </w:p>
    <w:p w:rsidRPr="000E1DC7" w:rsidR="00543452" w:rsidP="00543452" w:rsidRDefault="605AD999" w14:paraId="7FB9812E" w14:textId="6D8A497E">
      <w:r>
        <w:t xml:space="preserve">Tables must </w:t>
      </w:r>
      <w:r w:rsidR="0E40F476">
        <w:t>be no wider than text width</w:t>
      </w:r>
      <w:r w:rsidR="437AA4C4">
        <w:t xml:space="preserve"> (</w:t>
      </w:r>
      <w:r w:rsidRPr="15FD2354" w:rsidR="437AA4C4">
        <w:rPr>
          <w:i/>
          <w:iCs/>
        </w:rPr>
        <w:t>15</w:t>
      </w:r>
      <w:r w:rsidRPr="15FD2354" w:rsidR="55152CF0">
        <w:rPr>
          <w:i/>
          <w:iCs/>
        </w:rPr>
        <w:t>.</w:t>
      </w:r>
      <w:r w:rsidRPr="15FD2354" w:rsidR="437AA4C4">
        <w:rPr>
          <w:i/>
          <w:iCs/>
        </w:rPr>
        <w:t>88cm</w:t>
      </w:r>
      <w:r w:rsidR="437AA4C4">
        <w:t>)</w:t>
      </w:r>
      <w:r w:rsidR="5701441B">
        <w:t xml:space="preserve"> and is formatted with horizontal borders top and bottom only and below the table header as shown in Table 1.1.1, using a line width of ½ pt </w:t>
      </w:r>
      <w:r w:rsidR="665B85E5">
        <w:t>and ‘</w:t>
      </w:r>
      <w:r w:rsidRPr="15FD2354" w:rsidR="665B85E5">
        <w:rPr>
          <w:i/>
          <w:iCs/>
        </w:rPr>
        <w:t>no text wrapping’</w:t>
      </w:r>
      <w:r w:rsidR="665B85E5">
        <w:t xml:space="preserve"> as the table setting. </w:t>
      </w:r>
      <w:r w:rsidR="5701441B">
        <w:t xml:space="preserve">Do </w:t>
      </w:r>
      <w:r w:rsidRPr="15FD2354" w:rsidR="5701441B">
        <w:rPr>
          <w:b/>
          <w:bCs/>
        </w:rPr>
        <w:t>NOT</w:t>
      </w:r>
      <w:r w:rsidR="5701441B">
        <w:t xml:space="preserve"> use other lines in the table</w:t>
      </w:r>
      <w:r w:rsidR="00541319">
        <w:t xml:space="preserve"> (this includes no vertical lines</w:t>
      </w:r>
      <w:r w:rsidR="008B27E6">
        <w:t>)</w:t>
      </w:r>
      <w:r w:rsidR="5701441B">
        <w:t xml:space="preserve"> and avoid colours or grey scales in the table unless </w:t>
      </w:r>
      <w:proofErr w:type="gramStart"/>
      <w:r w:rsidR="5701441B">
        <w:t>absolutely necessary</w:t>
      </w:r>
      <w:proofErr w:type="gramEnd"/>
      <w:r w:rsidR="5701441B">
        <w:t xml:space="preserve">, in which case please use shading in grey to assist those with visual disabilities. A </w:t>
      </w:r>
      <w:r w:rsidR="665B85E5">
        <w:t>t</w:t>
      </w:r>
      <w:r w:rsidR="5701441B">
        <w:t xml:space="preserve">able </w:t>
      </w:r>
      <w:r w:rsidR="057C5C68">
        <w:t>is followed by a single line break as shown.</w:t>
      </w:r>
    </w:p>
    <w:p w:rsidRPr="000E1DC7" w:rsidR="007A29B3" w:rsidP="007A29B3" w:rsidRDefault="007A29B3" w14:paraId="1BCC7FD1" w14:textId="77777777">
      <w:pPr>
        <w:pStyle w:val="tablecaptions"/>
      </w:pPr>
      <w:r w:rsidRPr="000E1DC7">
        <w:t>Table 1.1.1: A suitable caption for each table must be provided, left justified, italic, 12pt, use table captions in Styles menu</w:t>
      </w:r>
    </w:p>
    <w:tbl>
      <w:tblPr>
        <w:tblStyle w:val="PlainTable2"/>
        <w:tblW w:w="4994" w:type="pct"/>
        <w:tblLook w:val="04A0" w:firstRow="1" w:lastRow="0" w:firstColumn="1" w:lastColumn="0" w:noHBand="0" w:noVBand="1"/>
      </w:tblPr>
      <w:tblGrid>
        <w:gridCol w:w="2430"/>
        <w:gridCol w:w="1173"/>
        <w:gridCol w:w="1802"/>
        <w:gridCol w:w="1802"/>
        <w:gridCol w:w="1802"/>
      </w:tblGrid>
      <w:tr w:rsidRPr="000E1DC7" w:rsidR="007A29B3" w14:paraId="4F9128B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pct"/>
            <w:tcBorders>
              <w:top w:val="single" w:color="000000" w:themeColor="text1" w:sz="4" w:space="0"/>
              <w:bottom w:val="single" w:color="000000" w:themeColor="text1" w:sz="4" w:space="0"/>
            </w:tcBorders>
          </w:tcPr>
          <w:p w:rsidRPr="007A29B3" w:rsidR="007A29B3" w:rsidRDefault="007A29B3" w14:paraId="0F503358" w14:textId="77777777">
            <w:pPr>
              <w:rPr>
                <w:b w:val="0"/>
                <w:bCs w:val="0"/>
                <w:i/>
                <w:iCs/>
              </w:rPr>
            </w:pPr>
            <w:r w:rsidRPr="007A29B3">
              <w:rPr>
                <w:b w:val="0"/>
                <w:bCs w:val="0"/>
                <w:i/>
                <w:iCs/>
              </w:rPr>
              <w:t>Table Header</w:t>
            </w:r>
          </w:p>
        </w:tc>
        <w:tc>
          <w:tcPr>
            <w:tcW w:w="651" w:type="pct"/>
            <w:tcBorders>
              <w:top w:val="single" w:color="000000" w:themeColor="text1" w:sz="4" w:space="0"/>
              <w:bottom w:val="single" w:color="000000" w:themeColor="text1" w:sz="4" w:space="0"/>
            </w:tcBorders>
          </w:tcPr>
          <w:p w:rsidRPr="000E1DC7" w:rsidR="007A29B3" w:rsidRDefault="007A29B3" w14:paraId="12CE7636" w14:textId="77777777">
            <w:pPr>
              <w:cnfStyle w:val="100000000000" w:firstRow="1" w:lastRow="0" w:firstColumn="0" w:lastColumn="0" w:oddVBand="0" w:evenVBand="0" w:oddHBand="0" w:evenHBand="0" w:firstRowFirstColumn="0" w:firstRowLastColumn="0" w:lastRowFirstColumn="0" w:lastRowLastColumn="0"/>
            </w:pPr>
          </w:p>
        </w:tc>
        <w:tc>
          <w:tcPr>
            <w:tcW w:w="1000" w:type="pct"/>
            <w:tcBorders>
              <w:top w:val="single" w:color="000000" w:themeColor="text1" w:sz="4" w:space="0"/>
              <w:bottom w:val="single" w:color="000000" w:themeColor="text1" w:sz="4" w:space="0"/>
            </w:tcBorders>
          </w:tcPr>
          <w:p w:rsidRPr="000E1DC7" w:rsidR="007A29B3" w:rsidRDefault="007A29B3" w14:paraId="1599B4C9" w14:textId="77777777">
            <w:pPr>
              <w:cnfStyle w:val="100000000000" w:firstRow="1" w:lastRow="0" w:firstColumn="0" w:lastColumn="0" w:oddVBand="0" w:evenVBand="0" w:oddHBand="0" w:evenHBand="0" w:firstRowFirstColumn="0" w:firstRowLastColumn="0" w:lastRowFirstColumn="0" w:lastRowLastColumn="0"/>
            </w:pPr>
          </w:p>
        </w:tc>
        <w:tc>
          <w:tcPr>
            <w:tcW w:w="1000" w:type="pct"/>
            <w:tcBorders>
              <w:top w:val="single" w:color="000000" w:themeColor="text1" w:sz="4" w:space="0"/>
              <w:bottom w:val="single" w:color="000000" w:themeColor="text1" w:sz="4" w:space="0"/>
            </w:tcBorders>
          </w:tcPr>
          <w:p w:rsidRPr="000E1DC7" w:rsidR="007A29B3" w:rsidRDefault="007A29B3" w14:paraId="44B93B37" w14:textId="77777777">
            <w:pPr>
              <w:cnfStyle w:val="100000000000" w:firstRow="1" w:lastRow="0" w:firstColumn="0" w:lastColumn="0" w:oddVBand="0" w:evenVBand="0" w:oddHBand="0" w:evenHBand="0" w:firstRowFirstColumn="0" w:firstRowLastColumn="0" w:lastRowFirstColumn="0" w:lastRowLastColumn="0"/>
            </w:pPr>
          </w:p>
        </w:tc>
        <w:tc>
          <w:tcPr>
            <w:tcW w:w="1000" w:type="pct"/>
            <w:tcBorders>
              <w:top w:val="single" w:color="000000" w:themeColor="text1" w:sz="4" w:space="0"/>
              <w:bottom w:val="single" w:color="000000" w:themeColor="text1" w:sz="4" w:space="0"/>
            </w:tcBorders>
          </w:tcPr>
          <w:p w:rsidRPr="000E1DC7" w:rsidR="007A29B3" w:rsidRDefault="007A29B3" w14:paraId="11218FAA" w14:textId="77777777">
            <w:pPr>
              <w:cnfStyle w:val="100000000000" w:firstRow="1" w:lastRow="0" w:firstColumn="0" w:lastColumn="0" w:oddVBand="0" w:evenVBand="0" w:oddHBand="0" w:evenHBand="0" w:firstRowFirstColumn="0" w:firstRowLastColumn="0" w:lastRowFirstColumn="0" w:lastRowLastColumn="0"/>
            </w:pPr>
          </w:p>
        </w:tc>
      </w:tr>
      <w:tr w:rsidRPr="000E1DC7" w:rsidR="007A29B3" w14:paraId="3E84BF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pct"/>
            <w:tcBorders>
              <w:top w:val="single" w:color="000000" w:themeColor="text1" w:sz="4" w:space="0"/>
              <w:bottom w:val="nil"/>
            </w:tcBorders>
          </w:tcPr>
          <w:p w:rsidRPr="000E1DC7" w:rsidR="007A29B3" w:rsidRDefault="007A29B3" w14:paraId="0ED340DC" w14:textId="77777777">
            <w:r w:rsidRPr="000E1DC7">
              <w:t xml:space="preserve">Table </w:t>
            </w:r>
            <w:proofErr w:type="spellStart"/>
            <w:r w:rsidRPr="000E1DC7">
              <w:t>subheader</w:t>
            </w:r>
            <w:proofErr w:type="spellEnd"/>
            <w:r w:rsidRPr="000E1DC7">
              <w:t xml:space="preserve"> </w:t>
            </w:r>
          </w:p>
        </w:tc>
        <w:tc>
          <w:tcPr>
            <w:tcW w:w="651" w:type="pct"/>
            <w:tcBorders>
              <w:top w:val="single" w:color="000000" w:themeColor="text1" w:sz="4" w:space="0"/>
              <w:bottom w:val="nil"/>
            </w:tcBorders>
          </w:tcPr>
          <w:p w:rsidRPr="000E1DC7" w:rsidR="007A29B3" w:rsidRDefault="007A29B3" w14:paraId="596BE5A0" w14:textId="77777777">
            <w:pPr>
              <w:cnfStyle w:val="000000100000" w:firstRow="0" w:lastRow="0" w:firstColumn="0" w:lastColumn="0" w:oddVBand="0" w:evenVBand="0" w:oddHBand="1" w:evenHBand="0" w:firstRowFirstColumn="0" w:firstRowLastColumn="0" w:lastRowFirstColumn="0" w:lastRowLastColumn="0"/>
            </w:pPr>
          </w:p>
        </w:tc>
        <w:tc>
          <w:tcPr>
            <w:tcW w:w="1000" w:type="pct"/>
            <w:tcBorders>
              <w:top w:val="single" w:color="000000" w:themeColor="text1" w:sz="4" w:space="0"/>
              <w:bottom w:val="nil"/>
            </w:tcBorders>
          </w:tcPr>
          <w:p w:rsidRPr="000E1DC7" w:rsidR="007A29B3" w:rsidRDefault="007A29B3" w14:paraId="1B5523B0" w14:textId="77777777">
            <w:pPr>
              <w:cnfStyle w:val="000000100000" w:firstRow="0" w:lastRow="0" w:firstColumn="0" w:lastColumn="0" w:oddVBand="0" w:evenVBand="0" w:oddHBand="1" w:evenHBand="0" w:firstRowFirstColumn="0" w:firstRowLastColumn="0" w:lastRowFirstColumn="0" w:lastRowLastColumn="0"/>
            </w:pPr>
          </w:p>
        </w:tc>
        <w:tc>
          <w:tcPr>
            <w:tcW w:w="1000" w:type="pct"/>
            <w:tcBorders>
              <w:top w:val="single" w:color="000000" w:themeColor="text1" w:sz="4" w:space="0"/>
              <w:bottom w:val="nil"/>
            </w:tcBorders>
          </w:tcPr>
          <w:p w:rsidRPr="000E1DC7" w:rsidR="007A29B3" w:rsidRDefault="007A29B3" w14:paraId="2C46D461" w14:textId="77777777">
            <w:pPr>
              <w:cnfStyle w:val="000000100000" w:firstRow="0" w:lastRow="0" w:firstColumn="0" w:lastColumn="0" w:oddVBand="0" w:evenVBand="0" w:oddHBand="1" w:evenHBand="0" w:firstRowFirstColumn="0" w:firstRowLastColumn="0" w:lastRowFirstColumn="0" w:lastRowLastColumn="0"/>
            </w:pPr>
          </w:p>
        </w:tc>
        <w:tc>
          <w:tcPr>
            <w:tcW w:w="1000" w:type="pct"/>
            <w:tcBorders>
              <w:top w:val="single" w:color="000000" w:themeColor="text1" w:sz="4" w:space="0"/>
              <w:bottom w:val="nil"/>
            </w:tcBorders>
          </w:tcPr>
          <w:p w:rsidRPr="000E1DC7" w:rsidR="007A29B3" w:rsidRDefault="007A29B3" w14:paraId="344E64FB" w14:textId="77777777">
            <w:pPr>
              <w:cnfStyle w:val="000000100000" w:firstRow="0" w:lastRow="0" w:firstColumn="0" w:lastColumn="0" w:oddVBand="0" w:evenVBand="0" w:oddHBand="1" w:evenHBand="0" w:firstRowFirstColumn="0" w:firstRowLastColumn="0" w:lastRowFirstColumn="0" w:lastRowLastColumn="0"/>
            </w:pPr>
          </w:p>
        </w:tc>
      </w:tr>
      <w:tr w:rsidRPr="000E1DC7" w:rsidR="007A29B3" w14:paraId="5E76E433" w14:textId="77777777">
        <w:tc>
          <w:tcPr>
            <w:cnfStyle w:val="001000000000" w:firstRow="0" w:lastRow="0" w:firstColumn="1" w:lastColumn="0" w:oddVBand="0" w:evenVBand="0" w:oddHBand="0" w:evenHBand="0" w:firstRowFirstColumn="0" w:firstRowLastColumn="0" w:lastRowFirstColumn="0" w:lastRowLastColumn="0"/>
            <w:tcW w:w="1349" w:type="pct"/>
            <w:tcBorders>
              <w:top w:val="nil"/>
              <w:bottom w:val="nil"/>
            </w:tcBorders>
          </w:tcPr>
          <w:p w:rsidRPr="007A29B3" w:rsidR="007A29B3" w:rsidRDefault="007A29B3" w14:paraId="05B5AAA4" w14:textId="77777777">
            <w:pPr>
              <w:rPr>
                <w:b w:val="0"/>
                <w:bCs w:val="0"/>
              </w:rPr>
            </w:pPr>
            <w:r w:rsidRPr="007A29B3">
              <w:rPr>
                <w:b w:val="0"/>
                <w:bCs w:val="0"/>
              </w:rPr>
              <w:t>Table text</w:t>
            </w:r>
          </w:p>
        </w:tc>
        <w:tc>
          <w:tcPr>
            <w:tcW w:w="651" w:type="pct"/>
            <w:tcBorders>
              <w:top w:val="nil"/>
              <w:bottom w:val="nil"/>
            </w:tcBorders>
          </w:tcPr>
          <w:p w:rsidRPr="000E1DC7" w:rsidR="007A29B3" w:rsidRDefault="007A29B3" w14:paraId="25601951" w14:textId="77777777">
            <w:pPr>
              <w:cnfStyle w:val="000000000000" w:firstRow="0" w:lastRow="0" w:firstColumn="0" w:lastColumn="0" w:oddVBand="0" w:evenVBand="0" w:oddHBand="0" w:evenHBand="0" w:firstRowFirstColumn="0" w:firstRowLastColumn="0" w:lastRowFirstColumn="0" w:lastRowLastColumn="0"/>
            </w:pPr>
          </w:p>
        </w:tc>
        <w:tc>
          <w:tcPr>
            <w:tcW w:w="1000" w:type="pct"/>
            <w:tcBorders>
              <w:top w:val="nil"/>
              <w:bottom w:val="nil"/>
            </w:tcBorders>
          </w:tcPr>
          <w:p w:rsidRPr="000E1DC7" w:rsidR="007A29B3" w:rsidRDefault="007A29B3" w14:paraId="72B7F3B1" w14:textId="77777777">
            <w:pPr>
              <w:cnfStyle w:val="000000000000" w:firstRow="0" w:lastRow="0" w:firstColumn="0" w:lastColumn="0" w:oddVBand="0" w:evenVBand="0" w:oddHBand="0" w:evenHBand="0" w:firstRowFirstColumn="0" w:firstRowLastColumn="0" w:lastRowFirstColumn="0" w:lastRowLastColumn="0"/>
            </w:pPr>
          </w:p>
        </w:tc>
        <w:tc>
          <w:tcPr>
            <w:tcW w:w="1000" w:type="pct"/>
            <w:tcBorders>
              <w:top w:val="nil"/>
              <w:bottom w:val="nil"/>
            </w:tcBorders>
          </w:tcPr>
          <w:p w:rsidRPr="000E1DC7" w:rsidR="007A29B3" w:rsidRDefault="007A29B3" w14:paraId="160CC125" w14:textId="77777777">
            <w:pPr>
              <w:cnfStyle w:val="000000000000" w:firstRow="0" w:lastRow="0" w:firstColumn="0" w:lastColumn="0" w:oddVBand="0" w:evenVBand="0" w:oddHBand="0" w:evenHBand="0" w:firstRowFirstColumn="0" w:firstRowLastColumn="0" w:lastRowFirstColumn="0" w:lastRowLastColumn="0"/>
            </w:pPr>
          </w:p>
        </w:tc>
        <w:tc>
          <w:tcPr>
            <w:tcW w:w="1000" w:type="pct"/>
            <w:tcBorders>
              <w:top w:val="nil"/>
              <w:bottom w:val="nil"/>
            </w:tcBorders>
          </w:tcPr>
          <w:p w:rsidRPr="000E1DC7" w:rsidR="007A29B3" w:rsidRDefault="007A29B3" w14:paraId="025A54E1" w14:textId="77777777">
            <w:pPr>
              <w:cnfStyle w:val="000000000000" w:firstRow="0" w:lastRow="0" w:firstColumn="0" w:lastColumn="0" w:oddVBand="0" w:evenVBand="0" w:oddHBand="0" w:evenHBand="0" w:firstRowFirstColumn="0" w:firstRowLastColumn="0" w:lastRowFirstColumn="0" w:lastRowLastColumn="0"/>
            </w:pPr>
          </w:p>
        </w:tc>
      </w:tr>
      <w:tr w:rsidRPr="000E1DC7" w:rsidR="007A29B3" w14:paraId="695AE4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pct"/>
            <w:tcBorders>
              <w:top w:val="nil"/>
              <w:bottom w:val="nil"/>
            </w:tcBorders>
          </w:tcPr>
          <w:p w:rsidRPr="000E1DC7" w:rsidR="007A29B3" w:rsidRDefault="007A29B3" w14:paraId="121D55AB" w14:textId="77777777"/>
        </w:tc>
        <w:tc>
          <w:tcPr>
            <w:tcW w:w="651" w:type="pct"/>
            <w:tcBorders>
              <w:top w:val="nil"/>
              <w:bottom w:val="nil"/>
            </w:tcBorders>
          </w:tcPr>
          <w:p w:rsidRPr="000E1DC7" w:rsidR="007A29B3" w:rsidRDefault="007A29B3" w14:paraId="0A6C4323" w14:textId="77777777">
            <w:pPr>
              <w:cnfStyle w:val="000000100000" w:firstRow="0" w:lastRow="0" w:firstColumn="0" w:lastColumn="0" w:oddVBand="0" w:evenVBand="0" w:oddHBand="1" w:evenHBand="0" w:firstRowFirstColumn="0" w:firstRowLastColumn="0" w:lastRowFirstColumn="0" w:lastRowLastColumn="0"/>
            </w:pPr>
          </w:p>
        </w:tc>
        <w:tc>
          <w:tcPr>
            <w:tcW w:w="1000" w:type="pct"/>
            <w:tcBorders>
              <w:top w:val="nil"/>
              <w:bottom w:val="nil"/>
            </w:tcBorders>
          </w:tcPr>
          <w:p w:rsidRPr="000E1DC7" w:rsidR="007A29B3" w:rsidRDefault="007A29B3" w14:paraId="76584A29" w14:textId="77777777">
            <w:pPr>
              <w:cnfStyle w:val="000000100000" w:firstRow="0" w:lastRow="0" w:firstColumn="0" w:lastColumn="0" w:oddVBand="0" w:evenVBand="0" w:oddHBand="1" w:evenHBand="0" w:firstRowFirstColumn="0" w:firstRowLastColumn="0" w:lastRowFirstColumn="0" w:lastRowLastColumn="0"/>
            </w:pPr>
          </w:p>
        </w:tc>
        <w:tc>
          <w:tcPr>
            <w:tcW w:w="1000" w:type="pct"/>
            <w:tcBorders>
              <w:top w:val="nil"/>
              <w:bottom w:val="nil"/>
            </w:tcBorders>
          </w:tcPr>
          <w:p w:rsidRPr="000E1DC7" w:rsidR="007A29B3" w:rsidRDefault="007A29B3" w14:paraId="34220CCB" w14:textId="77777777">
            <w:pPr>
              <w:cnfStyle w:val="000000100000" w:firstRow="0" w:lastRow="0" w:firstColumn="0" w:lastColumn="0" w:oddVBand="0" w:evenVBand="0" w:oddHBand="1" w:evenHBand="0" w:firstRowFirstColumn="0" w:firstRowLastColumn="0" w:lastRowFirstColumn="0" w:lastRowLastColumn="0"/>
            </w:pPr>
          </w:p>
        </w:tc>
        <w:tc>
          <w:tcPr>
            <w:tcW w:w="1000" w:type="pct"/>
            <w:tcBorders>
              <w:top w:val="nil"/>
              <w:bottom w:val="nil"/>
            </w:tcBorders>
          </w:tcPr>
          <w:p w:rsidRPr="000E1DC7" w:rsidR="007A29B3" w:rsidRDefault="007A29B3" w14:paraId="19519201" w14:textId="77777777">
            <w:pPr>
              <w:cnfStyle w:val="000000100000" w:firstRow="0" w:lastRow="0" w:firstColumn="0" w:lastColumn="0" w:oddVBand="0" w:evenVBand="0" w:oddHBand="1" w:evenHBand="0" w:firstRowFirstColumn="0" w:firstRowLastColumn="0" w:lastRowFirstColumn="0" w:lastRowLastColumn="0"/>
            </w:pPr>
          </w:p>
        </w:tc>
      </w:tr>
      <w:tr w:rsidRPr="000E1DC7" w:rsidR="007A29B3" w14:paraId="72C338B4" w14:textId="77777777">
        <w:tc>
          <w:tcPr>
            <w:cnfStyle w:val="001000000000" w:firstRow="0" w:lastRow="0" w:firstColumn="1" w:lastColumn="0" w:oddVBand="0" w:evenVBand="0" w:oddHBand="0" w:evenHBand="0" w:firstRowFirstColumn="0" w:firstRowLastColumn="0" w:lastRowFirstColumn="0" w:lastRowLastColumn="0"/>
            <w:tcW w:w="1349" w:type="pct"/>
            <w:tcBorders>
              <w:top w:val="nil"/>
              <w:bottom w:val="single" w:color="000000" w:themeColor="text1" w:sz="4" w:space="0"/>
            </w:tcBorders>
          </w:tcPr>
          <w:p w:rsidRPr="000E1DC7" w:rsidR="007A29B3" w:rsidRDefault="007A29B3" w14:paraId="5EEC2063" w14:textId="77777777"/>
        </w:tc>
        <w:tc>
          <w:tcPr>
            <w:tcW w:w="651" w:type="pct"/>
            <w:tcBorders>
              <w:top w:val="nil"/>
              <w:bottom w:val="single" w:color="000000" w:themeColor="text1" w:sz="4" w:space="0"/>
            </w:tcBorders>
          </w:tcPr>
          <w:p w:rsidRPr="000E1DC7" w:rsidR="007A29B3" w:rsidRDefault="007A29B3" w14:paraId="23A3695B" w14:textId="77777777">
            <w:pPr>
              <w:cnfStyle w:val="000000000000" w:firstRow="0" w:lastRow="0" w:firstColumn="0" w:lastColumn="0" w:oddVBand="0" w:evenVBand="0" w:oddHBand="0" w:evenHBand="0" w:firstRowFirstColumn="0" w:firstRowLastColumn="0" w:lastRowFirstColumn="0" w:lastRowLastColumn="0"/>
            </w:pPr>
          </w:p>
        </w:tc>
        <w:tc>
          <w:tcPr>
            <w:tcW w:w="1000" w:type="pct"/>
            <w:tcBorders>
              <w:top w:val="nil"/>
              <w:bottom w:val="single" w:color="000000" w:themeColor="text1" w:sz="4" w:space="0"/>
            </w:tcBorders>
          </w:tcPr>
          <w:p w:rsidRPr="000E1DC7" w:rsidR="007A29B3" w:rsidRDefault="007A29B3" w14:paraId="4F0D9768" w14:textId="77777777">
            <w:pPr>
              <w:cnfStyle w:val="000000000000" w:firstRow="0" w:lastRow="0" w:firstColumn="0" w:lastColumn="0" w:oddVBand="0" w:evenVBand="0" w:oddHBand="0" w:evenHBand="0" w:firstRowFirstColumn="0" w:firstRowLastColumn="0" w:lastRowFirstColumn="0" w:lastRowLastColumn="0"/>
            </w:pPr>
          </w:p>
        </w:tc>
        <w:tc>
          <w:tcPr>
            <w:tcW w:w="1000" w:type="pct"/>
            <w:tcBorders>
              <w:top w:val="nil"/>
              <w:bottom w:val="single" w:color="000000" w:themeColor="text1" w:sz="4" w:space="0"/>
            </w:tcBorders>
          </w:tcPr>
          <w:p w:rsidRPr="000E1DC7" w:rsidR="007A29B3" w:rsidRDefault="007A29B3" w14:paraId="57765855" w14:textId="77777777">
            <w:pPr>
              <w:cnfStyle w:val="000000000000" w:firstRow="0" w:lastRow="0" w:firstColumn="0" w:lastColumn="0" w:oddVBand="0" w:evenVBand="0" w:oddHBand="0" w:evenHBand="0" w:firstRowFirstColumn="0" w:firstRowLastColumn="0" w:lastRowFirstColumn="0" w:lastRowLastColumn="0"/>
            </w:pPr>
          </w:p>
        </w:tc>
        <w:tc>
          <w:tcPr>
            <w:tcW w:w="1000" w:type="pct"/>
            <w:tcBorders>
              <w:top w:val="nil"/>
              <w:bottom w:val="single" w:color="000000" w:themeColor="text1" w:sz="4" w:space="0"/>
            </w:tcBorders>
          </w:tcPr>
          <w:p w:rsidRPr="000E1DC7" w:rsidR="007A29B3" w:rsidRDefault="007A29B3" w14:paraId="72278FC4" w14:textId="77777777">
            <w:pPr>
              <w:cnfStyle w:val="000000000000" w:firstRow="0" w:lastRow="0" w:firstColumn="0" w:lastColumn="0" w:oddVBand="0" w:evenVBand="0" w:oddHBand="0" w:evenHBand="0" w:firstRowFirstColumn="0" w:firstRowLastColumn="0" w:lastRowFirstColumn="0" w:lastRowLastColumn="0"/>
            </w:pPr>
          </w:p>
        </w:tc>
      </w:tr>
    </w:tbl>
    <w:p w:rsidR="007A29B3" w:rsidP="00543452" w:rsidRDefault="007A29B3" w14:paraId="74FA75B6" w14:textId="77777777"/>
    <w:p w:rsidRPr="000E1DC7" w:rsidR="00543452" w:rsidP="00543452" w:rsidRDefault="00543452" w14:paraId="77CBC107" w14:textId="7CF242D2">
      <w:r w:rsidRPr="000E1DC7">
        <w:t xml:space="preserve">Table content must be 12 pt, Tahoma, left justified, with the table header in Italic, the </w:t>
      </w:r>
      <w:proofErr w:type="spellStart"/>
      <w:r w:rsidRPr="000E1DC7">
        <w:t>subheader</w:t>
      </w:r>
      <w:proofErr w:type="spellEnd"/>
      <w:r w:rsidRPr="000E1DC7">
        <w:t xml:space="preserve"> in bold and table content using normal from the Styles Menu as shown in Table 1.1.1. </w:t>
      </w:r>
      <w:r>
        <w:t>Consider adding an Alt-Text if the table is not well readable using the Read out loud function.</w:t>
      </w:r>
    </w:p>
    <w:p w:rsidRPr="000E1DC7" w:rsidR="00437704" w:rsidP="000E1DC7" w:rsidRDefault="00437704" w14:paraId="2023876E" w14:textId="300A7A33">
      <w:r w:rsidRPr="000E1DC7">
        <w:t>Each table must be numbered</w:t>
      </w:r>
      <w:r w:rsidRPr="000E1DC7" w:rsidR="000C1C7C">
        <w:t xml:space="preserve"> and have an appropriate caption to go above the table</w:t>
      </w:r>
      <w:r w:rsidRPr="00543452" w:rsidR="00543452">
        <w:t xml:space="preserve"> </w:t>
      </w:r>
      <w:r w:rsidR="00543452">
        <w:t xml:space="preserve">using </w:t>
      </w:r>
      <w:r w:rsidRPr="000E1DC7" w:rsidR="00543452">
        <w:t xml:space="preserve">the </w:t>
      </w:r>
      <w:r w:rsidRPr="00543452" w:rsidR="00543452">
        <w:rPr>
          <w:i/>
          <w:iCs/>
        </w:rPr>
        <w:t>table captions</w:t>
      </w:r>
      <w:r w:rsidRPr="000E1DC7" w:rsidR="00543452">
        <w:t xml:space="preserve"> style from the Styles-Menu (12pt, Tahoma, Italic, left aligned).</w:t>
      </w:r>
      <w:r w:rsidR="00543452">
        <w:t xml:space="preserve"> Do </w:t>
      </w:r>
      <w:r w:rsidRPr="00543452" w:rsidR="00543452">
        <w:rPr>
          <w:b/>
          <w:bCs/>
        </w:rPr>
        <w:t>NOT</w:t>
      </w:r>
      <w:r w:rsidR="00543452">
        <w:t xml:space="preserve"> use the Captions function in Word to automatically number tables</w:t>
      </w:r>
      <w:r w:rsidRPr="000E1DC7">
        <w:t xml:space="preserve">. </w:t>
      </w:r>
      <w:r w:rsidR="00543452">
        <w:t>Number each table using</w:t>
      </w:r>
      <w:r w:rsidRPr="000E1DC7">
        <w:t xml:space="preserve"> the format</w:t>
      </w:r>
      <w:r w:rsidR="00543452">
        <w:t xml:space="preserve">: </w:t>
      </w:r>
      <w:r w:rsidRPr="000E1DC7">
        <w:t xml:space="preserve">Table </w:t>
      </w:r>
      <w:r w:rsidRPr="00543452">
        <w:rPr>
          <w:i/>
          <w:iCs/>
        </w:rPr>
        <w:t>[Part number</w:t>
      </w:r>
      <w:proofErr w:type="gramStart"/>
      <w:r w:rsidRPr="00543452">
        <w:rPr>
          <w:i/>
          <w:iCs/>
        </w:rPr>
        <w:t>].[</w:t>
      </w:r>
      <w:proofErr w:type="gramEnd"/>
      <w:r w:rsidRPr="00543452">
        <w:rPr>
          <w:i/>
          <w:iCs/>
        </w:rPr>
        <w:t>Chapter number - without the 0 in front of numbers 1-9</w:t>
      </w:r>
      <w:proofErr w:type="gramStart"/>
      <w:r w:rsidRPr="00543452">
        <w:rPr>
          <w:i/>
          <w:iCs/>
        </w:rPr>
        <w:t>].[</w:t>
      </w:r>
      <w:proofErr w:type="gramEnd"/>
      <w:r w:rsidRPr="00543452">
        <w:rPr>
          <w:i/>
          <w:iCs/>
        </w:rPr>
        <w:t>order number of table in your chapter]</w:t>
      </w:r>
      <w:r w:rsidRPr="000E1DC7">
        <w:t xml:space="preserve"> followed by the caption, e.g.</w:t>
      </w:r>
      <w:r w:rsidRPr="000E1DC7" w:rsidR="00542CA5">
        <w:t>,</w:t>
      </w:r>
    </w:p>
    <w:p w:rsidRPr="000E1DC7" w:rsidR="00437704" w:rsidP="00543452" w:rsidRDefault="00437704" w14:paraId="033CC2FC" w14:textId="77777777">
      <w:pPr>
        <w:pStyle w:val="tablecaptions"/>
      </w:pPr>
      <w:r w:rsidRPr="000E1DC7">
        <w:t xml:space="preserve">Table 3.2.4 This is important data [this example refers to the fourth table in chapter 2 of part 3] </w:t>
      </w:r>
    </w:p>
    <w:p w:rsidRPr="000E1DC7" w:rsidR="000C1C7C" w:rsidP="000E1DC7" w:rsidRDefault="000C1C7C" w14:paraId="4B00DEC1" w14:textId="0A8C61F2">
      <w:r w:rsidRPr="000E1DC7">
        <w:t xml:space="preserve">When referring to a table in the text, capitalise the first letter of Table. </w:t>
      </w:r>
      <w:r w:rsidR="00543452">
        <w:t>K</w:t>
      </w:r>
      <w:r w:rsidRPr="000E1DC7">
        <w:t>eep your table length to a maximum of 1 page,</w:t>
      </w:r>
      <w:r w:rsidR="00543452">
        <w:t xml:space="preserve"> avoid breaking the table across pages</w:t>
      </w:r>
      <w:r w:rsidRPr="000E1DC7">
        <w:t xml:space="preserve"> and if possible, avoid landscape tables. All tables must be editable in Word.</w:t>
      </w:r>
    </w:p>
    <w:p w:rsidRPr="000E1DC7" w:rsidR="005578E7" w:rsidP="000047D6" w:rsidRDefault="005E03DC" w14:paraId="4EFDB7D8" w14:textId="2E06AD0D">
      <w:pPr>
        <w:pStyle w:val="Heading5"/>
      </w:pPr>
      <w:r w:rsidRPr="007A29B3">
        <w:t>Figures</w:t>
      </w:r>
    </w:p>
    <w:p w:rsidRPr="000E1DC7" w:rsidR="00542CA5" w:rsidP="000E1DC7" w:rsidRDefault="00FD4ACB" w14:paraId="1115C962" w14:textId="05FB6D3A">
      <w:r w:rsidRPr="000E1DC7">
        <w:t>Figures must also be no wider than text width</w:t>
      </w:r>
      <w:r w:rsidRPr="000E1DC7" w:rsidR="00542CA5">
        <w:t xml:space="preserve"> (</w:t>
      </w:r>
      <w:r w:rsidRPr="007A29B3" w:rsidR="00542CA5">
        <w:rPr>
          <w:i/>
          <w:iCs/>
        </w:rPr>
        <w:t>15</w:t>
      </w:r>
      <w:r w:rsidR="00AB4CF7">
        <w:rPr>
          <w:i/>
          <w:iCs/>
        </w:rPr>
        <w:t>.</w:t>
      </w:r>
      <w:r w:rsidRPr="007A29B3" w:rsidR="00542CA5">
        <w:rPr>
          <w:i/>
          <w:iCs/>
        </w:rPr>
        <w:t>88 cm</w:t>
      </w:r>
      <w:r w:rsidRPr="000E1DC7" w:rsidR="00542CA5">
        <w:t>)</w:t>
      </w:r>
      <w:r w:rsidRPr="000E1DC7">
        <w:t xml:space="preserve"> and not exceed one page.</w:t>
      </w:r>
      <w:r w:rsidRPr="000E1DC7" w:rsidR="00542CA5">
        <w:t xml:space="preserve"> We ask that you do </w:t>
      </w:r>
      <w:r w:rsidRPr="007A29B3" w:rsidR="00542CA5">
        <w:rPr>
          <w:b/>
          <w:bCs/>
        </w:rPr>
        <w:t>NOT</w:t>
      </w:r>
      <w:r w:rsidRPr="000E1DC7" w:rsidR="00542CA5">
        <w:t xml:space="preserve"> use AI generated figures.</w:t>
      </w:r>
      <w:r w:rsidRPr="000E1DC7">
        <w:t xml:space="preserve"> Any text in a figure should use a sans serif font and be readable (ideally also 12 pt, Tahoma). To avoid figures floating around your document</w:t>
      </w:r>
      <w:r w:rsidRPr="000E1DC7" w:rsidR="00943AC3">
        <w:t>,</w:t>
      </w:r>
      <w:r w:rsidRPr="000E1DC7">
        <w:t xml:space="preserve"> we ask you to embed figures in a</w:t>
      </w:r>
      <w:r w:rsidRPr="000E1DC7" w:rsidR="00515B14">
        <w:t xml:space="preserve"> borderless</w:t>
      </w:r>
      <w:r w:rsidRPr="000E1DC7">
        <w:t xml:space="preserve"> table </w:t>
      </w:r>
      <w:r w:rsidR="007A29B3">
        <w:t>(text width 15</w:t>
      </w:r>
      <w:r w:rsidR="00AB4CF7">
        <w:t>.</w:t>
      </w:r>
      <w:r w:rsidR="007A29B3">
        <w:t xml:space="preserve">88 cm) </w:t>
      </w:r>
      <w:r w:rsidRPr="000E1DC7">
        <w:t xml:space="preserve">as illustrated in </w:t>
      </w:r>
      <w:r w:rsidRPr="000E1DC7" w:rsidR="00943AC3">
        <w:t>F</w:t>
      </w:r>
      <w:r w:rsidRPr="000E1DC7">
        <w:t xml:space="preserve">igure </w:t>
      </w:r>
      <w:r w:rsidRPr="000E1DC7" w:rsidR="00542CA5">
        <w:t>1.</w:t>
      </w:r>
      <w:r w:rsidRPr="000E1DC7">
        <w:t xml:space="preserve">1.1 below. </w:t>
      </w:r>
      <w:r w:rsidRPr="000E1DC7" w:rsidR="00943AC3">
        <w:t>All figures must be centred</w:t>
      </w:r>
      <w:r w:rsidRPr="000E1DC7" w:rsidR="00542CA5">
        <w:t xml:space="preserve"> on the page and </w:t>
      </w:r>
      <w:r w:rsidRPr="007A29B3" w:rsidR="007A29B3">
        <w:rPr>
          <w:i/>
          <w:iCs/>
        </w:rPr>
        <w:t>‘</w:t>
      </w:r>
      <w:r w:rsidRPr="007A29B3" w:rsidR="00542CA5">
        <w:rPr>
          <w:i/>
          <w:iCs/>
        </w:rPr>
        <w:t>no text wrapping</w:t>
      </w:r>
      <w:r w:rsidRPr="007A29B3" w:rsidR="007A29B3">
        <w:rPr>
          <w:i/>
          <w:iCs/>
        </w:rPr>
        <w:t>’</w:t>
      </w:r>
      <w:r w:rsidRPr="000E1DC7" w:rsidR="00542CA5">
        <w:t xml:space="preserve"> as the table setting</w:t>
      </w:r>
      <w:r w:rsidRPr="000E1DC7" w:rsidR="00943AC3">
        <w:t xml:space="preserve">. </w:t>
      </w:r>
      <w:r w:rsidR="00AB0321">
        <w:t>A figure is followed by a single line break as shown.</w:t>
      </w:r>
    </w:p>
    <w:p w:rsidR="007A29B3" w:rsidP="000E1DC7" w:rsidRDefault="00FD4ACB" w14:paraId="4B7D065D" w14:textId="6B04B73D">
      <w:r w:rsidRPr="000E1DC7">
        <w:t xml:space="preserve">Each figure must be numbered using chapter and figure number </w:t>
      </w:r>
      <w:r w:rsidRPr="000E1DC7" w:rsidR="00542CA5">
        <w:t xml:space="preserve">Use the format of Figure </w:t>
      </w:r>
      <w:r w:rsidRPr="007A29B3" w:rsidR="00542CA5">
        <w:rPr>
          <w:i/>
          <w:iCs/>
        </w:rPr>
        <w:t>[Part number].[Chapter number - without the 0 in front of numbers 1-9].[order number of figure in your chapter]</w:t>
      </w:r>
      <w:r w:rsidRPr="000E1DC7" w:rsidR="00542CA5">
        <w:t xml:space="preserve"> followed by an appropriate caption, using the </w:t>
      </w:r>
      <w:r w:rsidRPr="007A29B3" w:rsidR="00542CA5">
        <w:rPr>
          <w:i/>
          <w:iCs/>
        </w:rPr>
        <w:t>figure captions</w:t>
      </w:r>
      <w:r w:rsidRPr="000E1DC7" w:rsidR="00542CA5">
        <w:t xml:space="preserve"> from the Styles menu (12pt, Tahoma, centred, italic), listed in the table row underneath the figure., see Figure 1.1.1</w:t>
      </w:r>
      <w:r w:rsidRPr="000E1DC7">
        <w:t xml:space="preserve"> </w:t>
      </w:r>
      <w:r w:rsidRPr="000E1DC7" w:rsidR="00542CA5">
        <w:t xml:space="preserve">as an example. </w:t>
      </w:r>
      <w:r w:rsidR="007A29B3">
        <w:t xml:space="preserve">Do </w:t>
      </w:r>
      <w:r w:rsidRPr="00543452" w:rsidR="007A29B3">
        <w:rPr>
          <w:b/>
          <w:bCs/>
        </w:rPr>
        <w:t>NOT</w:t>
      </w:r>
      <w:r w:rsidR="007A29B3">
        <w:t xml:space="preserve"> use the Captions function in Word to automatically number</w:t>
      </w:r>
      <w:r w:rsidRPr="000E1DC7">
        <w:t xml:space="preserve"> </w:t>
      </w:r>
      <w:r w:rsidR="007A29B3">
        <w:t xml:space="preserve">figures. </w:t>
      </w:r>
      <w:r w:rsidRPr="000E1DC7" w:rsidR="007A29B3">
        <w:t>When referring to a figure in text, capitalise the first letter</w:t>
      </w:r>
      <w:r w:rsidR="00FB4162">
        <w:t xml:space="preserve"> and abbreviate to Fig</w:t>
      </w:r>
      <w:r w:rsidRPr="000E1DC7" w:rsidR="007A29B3">
        <w:t>.</w:t>
      </w:r>
    </w:p>
    <w:tbl>
      <w:tblPr>
        <w:tblStyle w:val="TableGrid"/>
        <w:tblW w:w="49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02"/>
        <w:gridCol w:w="3002"/>
        <w:gridCol w:w="3005"/>
      </w:tblGrid>
      <w:tr w:rsidRPr="000E1DC7" w:rsidR="004C7A2B" w:rsidTr="00542CA5" w14:paraId="4769FE5F" w14:textId="77777777">
        <w:tc>
          <w:tcPr>
            <w:tcW w:w="1666" w:type="pct"/>
            <w:vAlign w:val="center"/>
          </w:tcPr>
          <w:p w:rsidRPr="000E1DC7" w:rsidR="004C7A2B" w:rsidP="000E1DC7" w:rsidRDefault="004C7A2B" w14:paraId="54D57CA1" w14:textId="77777777">
            <w:r w:rsidRPr="000E1DC7">
              <w:rPr>
                <w:noProof/>
              </w:rPr>
              <w:drawing>
                <wp:inline distT="0" distB="0" distL="0" distR="0" wp14:anchorId="7BA38B3B" wp14:editId="4C216266">
                  <wp:extent cx="1545476" cy="1156677"/>
                  <wp:effectExtent l="0" t="0" r="4445" b="0"/>
                  <wp:docPr id="1288512991" name="Picture 3" descr="A pile of copper coloured aircraft rive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512991" name="Picture 3" descr="A pile of copper coloured aircraft rivets&#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8575" cy="1166481"/>
                          </a:xfrm>
                          <a:prstGeom prst="rect">
                            <a:avLst/>
                          </a:prstGeom>
                        </pic:spPr>
                      </pic:pic>
                    </a:graphicData>
                  </a:graphic>
                </wp:inline>
              </w:drawing>
            </w:r>
          </w:p>
        </w:tc>
        <w:tc>
          <w:tcPr>
            <w:tcW w:w="1666" w:type="pct"/>
            <w:vAlign w:val="center"/>
          </w:tcPr>
          <w:p w:rsidRPr="000E1DC7" w:rsidR="004C7A2B" w:rsidP="000E1DC7" w:rsidRDefault="004C7A2B" w14:paraId="1D1B0129" w14:textId="77777777">
            <w:r w:rsidRPr="000E1DC7">
              <w:rPr>
                <w:noProof/>
              </w:rPr>
              <w:drawing>
                <wp:inline distT="0" distB="0" distL="0" distR="0" wp14:anchorId="37C8C895" wp14:editId="2CC3DAB1">
                  <wp:extent cx="1750646" cy="1312985"/>
                  <wp:effectExtent l="0" t="0" r="2540" b="0"/>
                  <wp:docPr id="1" name="Afbeelding 1" descr="Overall view of Oosterscheldekering surge barrier in the Nether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Overall view of Oosterscheldekering surge barrier in the Netherland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8211" cy="1326159"/>
                          </a:xfrm>
                          <a:prstGeom prst="rect">
                            <a:avLst/>
                          </a:prstGeom>
                          <a:noFill/>
                          <a:ln>
                            <a:noFill/>
                          </a:ln>
                        </pic:spPr>
                      </pic:pic>
                    </a:graphicData>
                  </a:graphic>
                </wp:inline>
              </w:drawing>
            </w:r>
          </w:p>
        </w:tc>
        <w:tc>
          <w:tcPr>
            <w:tcW w:w="1668" w:type="pct"/>
            <w:vAlign w:val="center"/>
          </w:tcPr>
          <w:p w:rsidRPr="000E1DC7" w:rsidR="004C7A2B" w:rsidP="000E1DC7" w:rsidRDefault="004C7A2B" w14:paraId="30083F1D" w14:textId="77777777">
            <w:r w:rsidRPr="000E1DC7">
              <w:rPr>
                <w:noProof/>
              </w:rPr>
              <w:drawing>
                <wp:inline distT="0" distB="0" distL="0" distR="0" wp14:anchorId="70A9749E" wp14:editId="4C331242">
                  <wp:extent cx="1435100" cy="609600"/>
                  <wp:effectExtent l="0" t="0" r="0" b="0"/>
                  <wp:docPr id="2020508545" name="Picture 2" descr="Blue Logo consisting of the letters S, E, F, and I, depicting the logo of the Societe Europeenne pour les Formations des Ingenieu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508545" name="Picture 2" descr="Blue Logo consisting of the letters S, E, F, and I, depicting the logo of the Societe Europeenne pour les Formations des Ingenieurs. "/>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5100" cy="609600"/>
                          </a:xfrm>
                          <a:prstGeom prst="rect">
                            <a:avLst/>
                          </a:prstGeom>
                        </pic:spPr>
                      </pic:pic>
                    </a:graphicData>
                  </a:graphic>
                </wp:inline>
              </w:drawing>
            </w:r>
          </w:p>
        </w:tc>
      </w:tr>
      <w:tr w:rsidRPr="000E1DC7" w:rsidR="004C7A2B" w:rsidTr="00542CA5" w14:paraId="30C3A1DE" w14:textId="77777777">
        <w:tc>
          <w:tcPr>
            <w:tcW w:w="1666" w:type="pct"/>
            <w:vAlign w:val="center"/>
          </w:tcPr>
          <w:p w:rsidRPr="000E1DC7" w:rsidR="004C7A2B" w:rsidP="00FB4162" w:rsidRDefault="004C7A2B" w14:paraId="458E783A" w14:textId="1B8BACAA">
            <w:pPr>
              <w:pStyle w:val="Figurecaptions"/>
            </w:pPr>
            <w:r w:rsidRPr="00FB4162">
              <w:t>Own Work:</w:t>
            </w:r>
            <w:r w:rsidR="00FB4162">
              <w:br/>
            </w:r>
            <w:r w:rsidRPr="00FB4162">
              <w:t>Rivets - Own Work</w:t>
            </w:r>
            <w:r w:rsidR="00FB4162">
              <w:br/>
            </w:r>
            <w:r w:rsidRPr="00FB4162">
              <w:t>by Saunders-Smits, 2018</w:t>
            </w:r>
          </w:p>
        </w:tc>
        <w:tc>
          <w:tcPr>
            <w:tcW w:w="1666" w:type="pct"/>
            <w:vAlign w:val="center"/>
          </w:tcPr>
          <w:p w:rsidRPr="000E1DC7" w:rsidR="004C7A2B" w:rsidP="00FB4162" w:rsidRDefault="004C7A2B" w14:paraId="76E20299" w14:textId="359E7097">
            <w:pPr>
              <w:pStyle w:val="Figurecaptions"/>
            </w:pPr>
            <w:r w:rsidRPr="000E1DC7">
              <w:t>b) Creative Commons/ Public Domain:</w:t>
            </w:r>
            <w:r w:rsidR="00FB4162">
              <w:br/>
            </w:r>
            <w:r w:rsidRPr="000E1DC7">
              <w:t xml:space="preserve">Overall view of </w:t>
            </w:r>
            <w:proofErr w:type="spellStart"/>
            <w:r w:rsidRPr="000E1DC7">
              <w:t>Oosterscheldekering</w:t>
            </w:r>
            <w:proofErr w:type="spellEnd"/>
            <w:r w:rsidRPr="000E1DC7">
              <w:t xml:space="preserve"> surge barrier by V. </w:t>
            </w:r>
            <w:proofErr w:type="spellStart"/>
            <w:r w:rsidRPr="000E1DC7">
              <w:t>Šiman</w:t>
            </w:r>
            <w:proofErr w:type="spellEnd"/>
            <w:r w:rsidRPr="000E1DC7">
              <w:t xml:space="preserve">. Licensed under </w:t>
            </w:r>
            <w:hyperlink w:tgtFrame="_blank" w:history="1" r:id="rId15">
              <w:r w:rsidRPr="000E1DC7">
                <w:rPr>
                  <w:rStyle w:val="Hyperlink"/>
                </w:rPr>
                <w:t>CC BY 3.0</w:t>
              </w:r>
            </w:hyperlink>
          </w:p>
        </w:tc>
        <w:tc>
          <w:tcPr>
            <w:tcW w:w="1668" w:type="pct"/>
            <w:vAlign w:val="center"/>
          </w:tcPr>
          <w:p w:rsidRPr="000E1DC7" w:rsidR="004C7A2B" w:rsidP="00FB4162" w:rsidRDefault="004C7A2B" w14:paraId="7E702EE2" w14:textId="5BE3CFDB">
            <w:pPr>
              <w:pStyle w:val="Figurecaptions"/>
            </w:pPr>
            <w:r w:rsidRPr="00FB4162">
              <w:t>c) Copyrighted Image. SEFI – logo</w:t>
            </w:r>
            <w:r w:rsidR="00FB4162">
              <w:br/>
            </w:r>
            <w:r w:rsidRPr="00FB4162">
              <w:t>From SEFI.be by SEFI,</w:t>
            </w:r>
            <w:r w:rsidRPr="00FB4162" w:rsidR="00744DCD">
              <w:t xml:space="preserve"> </w:t>
            </w:r>
            <w:r w:rsidRPr="00FB4162">
              <w:t>copyright SEFI</w:t>
            </w:r>
            <w:r w:rsidRPr="00FB4162" w:rsidR="00744DCD">
              <w:t>, used with permission</w:t>
            </w:r>
          </w:p>
        </w:tc>
      </w:tr>
      <w:tr w:rsidRPr="000E1DC7" w:rsidR="004C7A2B" w14:paraId="27DC7254" w14:textId="77777777">
        <w:tc>
          <w:tcPr>
            <w:tcW w:w="5000" w:type="pct"/>
            <w:gridSpan w:val="3"/>
            <w:vAlign w:val="center"/>
          </w:tcPr>
          <w:p w:rsidRPr="000E1DC7" w:rsidR="004C7A2B" w:rsidP="00FB4162" w:rsidRDefault="004C7A2B" w14:paraId="5C258E99" w14:textId="293F1CEA">
            <w:pPr>
              <w:pStyle w:val="Figurecaptions"/>
            </w:pPr>
            <w:r w:rsidRPr="000E1DC7">
              <w:t xml:space="preserve">Figure </w:t>
            </w:r>
            <w:r w:rsidRPr="000E1DC7" w:rsidR="00542CA5">
              <w:t>1.</w:t>
            </w:r>
            <w:r w:rsidRPr="000E1DC7">
              <w:t xml:space="preserve">1.1: Examples of how to </w:t>
            </w:r>
            <w:r w:rsidRPr="00FB4162">
              <w:t>include</w:t>
            </w:r>
            <w:r w:rsidRPr="000E1DC7">
              <w:t xml:space="preserve"> and attribute</w:t>
            </w:r>
          </w:p>
        </w:tc>
      </w:tr>
    </w:tbl>
    <w:p w:rsidR="007A29B3" w:rsidP="000E1DC7" w:rsidRDefault="007A29B3" w14:paraId="265BBA4E" w14:textId="77777777"/>
    <w:p w:rsidR="00AB0321" w:rsidP="000E1DC7" w:rsidRDefault="00AB0321" w14:paraId="40DD62A7" w14:textId="77777777">
      <w:r w:rsidRPr="000E1DC7">
        <w:t>All figures must be at least 300 dpi to be included. Each image must also be supplied separately in .</w:t>
      </w:r>
      <w:proofErr w:type="spellStart"/>
      <w:r w:rsidRPr="000E1DC7">
        <w:t>png</w:t>
      </w:r>
      <w:proofErr w:type="spellEnd"/>
      <w:r w:rsidRPr="000E1DC7">
        <w:t xml:space="preserve">, .jpeg or .tiff file format when submitting the final version. </w:t>
      </w:r>
    </w:p>
    <w:p w:rsidRPr="000E1DC7" w:rsidR="002F49DC" w:rsidP="000E1DC7" w:rsidRDefault="00FD4ACB" w14:paraId="51240A2A" w14:textId="48069DB7">
      <w:r w:rsidRPr="000E1DC7">
        <w:t xml:space="preserve">In line with accessibility standards, please ensure each </w:t>
      </w:r>
      <w:r w:rsidRPr="000E1DC7" w:rsidR="00943AC3">
        <w:t>illustration</w:t>
      </w:r>
      <w:r w:rsidRPr="000E1DC7">
        <w:t xml:space="preserve"> has an appropriate </w:t>
      </w:r>
      <w:r w:rsidRPr="000E1DC7" w:rsidR="005578E7">
        <w:t>Alt</w:t>
      </w:r>
      <w:r w:rsidRPr="000E1DC7" w:rsidR="00943AC3">
        <w:t>-</w:t>
      </w:r>
      <w:r w:rsidRPr="000E1DC7" w:rsidR="005578E7">
        <w:t>Text</w:t>
      </w:r>
      <w:r w:rsidRPr="000E1DC7" w:rsidR="00A94CAC">
        <w:t xml:space="preserve"> to allow those with a visual disability to hear the description of the image</w:t>
      </w:r>
      <w:r w:rsidRPr="000E1DC7">
        <w:t xml:space="preserve">. </w:t>
      </w:r>
      <w:r w:rsidRPr="000E1DC7" w:rsidR="00A94CAC">
        <w:t xml:space="preserve">See Further </w:t>
      </w:r>
      <w:r w:rsidRPr="000E1DC7" w:rsidR="00943AC3">
        <w:t>R</w:t>
      </w:r>
      <w:r w:rsidRPr="000E1DC7" w:rsidR="00A94CAC">
        <w:t xml:space="preserve">eading and </w:t>
      </w:r>
      <w:r w:rsidRPr="000E1DC7" w:rsidR="00943AC3">
        <w:t>R</w:t>
      </w:r>
      <w:r w:rsidRPr="000E1DC7" w:rsidR="00A94CAC">
        <w:t xml:space="preserve">esources below for resources on how to do this. </w:t>
      </w:r>
      <w:r w:rsidRPr="000E1DC7">
        <w:t>If your Alt-Text says for illustration purposes only, your figure will be removed as only relevant figures will be included</w:t>
      </w:r>
      <w:r w:rsidRPr="000E1DC7" w:rsidR="00A94CAC">
        <w:t xml:space="preserve">. </w:t>
      </w:r>
    </w:p>
    <w:p w:rsidRPr="000E1DC7" w:rsidR="00A94CAC" w:rsidP="000E1DC7" w:rsidRDefault="1DE293F0" w14:paraId="6EA6D747" w14:textId="4549D02C">
      <w:r>
        <w:t>In line with our publisher’s standards on copyright, each figure must also</w:t>
      </w:r>
      <w:r w:rsidR="1F6CDD0C">
        <w:t xml:space="preserve"> be attributed using the guidelines set out in their manual for attributing images in open textbooks (de Jong 2022). In Fig. 1.1</w:t>
      </w:r>
      <w:r w:rsidR="0EEEE719">
        <w:t>.1</w:t>
      </w:r>
      <w:r w:rsidR="1F6CDD0C">
        <w:t xml:space="preserve"> </w:t>
      </w:r>
      <w:r w:rsidR="05629CCD">
        <w:t xml:space="preserve">and the </w:t>
      </w:r>
      <w:r w:rsidR="65561717">
        <w:t>References section</w:t>
      </w:r>
      <w:r w:rsidR="1F6CDD0C">
        <w:t xml:space="preserve">, we show you </w:t>
      </w:r>
      <w:r w:rsidR="05629CCD">
        <w:t xml:space="preserve">how to attribute </w:t>
      </w:r>
      <w:r w:rsidR="1F6CDD0C">
        <w:t xml:space="preserve">the three types of images </w:t>
      </w:r>
      <w:r w:rsidR="05629CCD">
        <w:t>listed in this manual within the handbook</w:t>
      </w:r>
      <w:r w:rsidR="16B6D879">
        <w:t xml:space="preserve"> using the shorter attribution version</w:t>
      </w:r>
      <w:r w:rsidR="05629CCD">
        <w:t xml:space="preserve">. We recommend creating your own images or using Creative Commons or Public Domain images only and not using copyrighted images as obtaining formal permission may take a lot of time and </w:t>
      </w:r>
      <w:r w:rsidRPr="15FD2354" w:rsidR="05629CCD">
        <w:rPr>
          <w:b/>
          <w:bCs/>
        </w:rPr>
        <w:t xml:space="preserve">will be your responsibility </w:t>
      </w:r>
      <w:r w:rsidR="05629CCD">
        <w:t xml:space="preserve">as authors. </w:t>
      </w:r>
    </w:p>
    <w:p w:rsidRPr="000E1DC7" w:rsidR="00354D1B" w:rsidP="000047D6" w:rsidRDefault="00354D1B" w14:paraId="1FC23806" w14:textId="77777777">
      <w:pPr>
        <w:pStyle w:val="Heading3"/>
      </w:pPr>
      <w:r w:rsidRPr="000E1DC7">
        <w:t xml:space="preserve">Chapter Overarching Writing </w:t>
      </w:r>
      <w:r w:rsidRPr="000047D6">
        <w:t>Instructions</w:t>
      </w:r>
    </w:p>
    <w:p w:rsidRPr="000E1DC7" w:rsidR="003F09B7" w:rsidP="000047D6" w:rsidRDefault="003F09B7" w14:paraId="6BD4ACE2" w14:textId="77777777">
      <w:pPr>
        <w:pStyle w:val="Heading4"/>
      </w:pPr>
      <w:r w:rsidRPr="000047D6">
        <w:t>Index</w:t>
      </w:r>
    </w:p>
    <w:p w:rsidRPr="000E1DC7" w:rsidR="005E03DC" w:rsidP="000E1DC7" w:rsidRDefault="005E03DC" w14:paraId="58F952E3" w14:textId="5C6D304D">
      <w:r w:rsidRPr="000E1DC7">
        <w:t>Using the yellow highlighter in Word, please highlight all relevant terms in your text that</w:t>
      </w:r>
      <w:r w:rsidRPr="000E1DC7" w:rsidR="00542CA5">
        <w:t xml:space="preserve"> you feel </w:t>
      </w:r>
      <w:r w:rsidRPr="000E1DC7">
        <w:t xml:space="preserve">should be added to the Index at the end of the </w:t>
      </w:r>
      <w:r w:rsidRPr="000E1DC7" w:rsidR="00542CA5">
        <w:t>hand</w:t>
      </w:r>
      <w:r w:rsidRPr="000E1DC7">
        <w:t>book</w:t>
      </w:r>
      <w:r w:rsidRPr="000E1DC7" w:rsidR="00FD4ACB">
        <w:t>, each time they are used in context</w:t>
      </w:r>
      <w:r w:rsidRPr="000E1DC7">
        <w:t xml:space="preserve">. This aids us in the final formatting of the </w:t>
      </w:r>
      <w:r w:rsidRPr="000E1DC7" w:rsidR="00542CA5">
        <w:t>hand</w:t>
      </w:r>
      <w:r w:rsidRPr="000E1DC7">
        <w:t xml:space="preserve">book. </w:t>
      </w:r>
      <w:r w:rsidRPr="000E1DC7" w:rsidR="00FD4ACB">
        <w:t xml:space="preserve">Please only include words for indexing that are directly relevant to the subject matter, scope, and audience of the handbook. If an indexed word is arbitrarily used in passing, it should not be indexed. E.g., </w:t>
      </w:r>
      <w:r w:rsidRPr="00FB4162" w:rsidR="00FD4ACB">
        <w:rPr>
          <w:i/>
          <w:iCs/>
          <w:highlight w:val="yellow"/>
        </w:rPr>
        <w:t>inclusion</w:t>
      </w:r>
      <w:r w:rsidRPr="000E1DC7" w:rsidR="00FD4ACB">
        <w:t xml:space="preserve"> used to be discussed in terms of diversity, equity, and inclusion is indexed, but when talking about the inclusion of a skill in a course, the word inclusion should not be included.</w:t>
      </w:r>
      <w:r w:rsidRPr="000E1DC7" w:rsidR="00542CA5">
        <w:t xml:space="preserve"> A copyeditor will also go through each chapter to index them but any help on this is welcome.</w:t>
      </w:r>
    </w:p>
    <w:p w:rsidRPr="000E1DC7" w:rsidR="003F09B7" w:rsidP="000047D6" w:rsidRDefault="003F09B7" w14:paraId="6FEDA0CF" w14:textId="77777777">
      <w:pPr>
        <w:pStyle w:val="Heading4"/>
      </w:pPr>
      <w:r w:rsidRPr="000047D6">
        <w:t>Glossary</w:t>
      </w:r>
    </w:p>
    <w:p w:rsidRPr="000E1DC7" w:rsidR="005E03DC" w:rsidP="000E1DC7" w:rsidRDefault="005E03DC" w14:paraId="0A3F16F2" w14:textId="3C54BEE1">
      <w:r w:rsidRPr="000E1DC7">
        <w:t>A glossary of terms will also be included in the book, listing all key definitions of the included competencies and skills as well as other key definitions</w:t>
      </w:r>
      <w:r w:rsidRPr="000E1DC7" w:rsidR="00542CA5">
        <w:t>. The last (frozen) version of the Glossary will be made available to you with these final template instructions. Please read the Glossary to see if your chapters vocabulary use is in line with the Glossary and if in doubt, please contact one of the editors.</w:t>
      </w:r>
    </w:p>
    <w:p w:rsidRPr="000E1DC7" w:rsidR="003F09B7" w:rsidP="000047D6" w:rsidRDefault="003F09B7" w14:paraId="315FEB0D" w14:textId="77777777">
      <w:pPr>
        <w:pStyle w:val="Heading4"/>
      </w:pPr>
      <w:r w:rsidRPr="000E1DC7">
        <w:t xml:space="preserve">Vocabulary Use of </w:t>
      </w:r>
      <w:r w:rsidRPr="000047D6">
        <w:t>Transferable</w:t>
      </w:r>
      <w:r w:rsidRPr="000E1DC7">
        <w:t xml:space="preserve"> Competencies and Skills</w:t>
      </w:r>
    </w:p>
    <w:p w:rsidRPr="000E1DC7" w:rsidR="003F09B7" w:rsidP="000E1DC7" w:rsidRDefault="7F38E39C" w14:paraId="47C920D9" w14:textId="57615AAB">
      <w:r>
        <w:t xml:space="preserve">In this handbook, we will use the term </w:t>
      </w:r>
      <w:r w:rsidRPr="15FD2354" w:rsidR="58A924C5">
        <w:rPr>
          <w:i/>
          <w:iCs/>
        </w:rPr>
        <w:t>‘</w:t>
      </w:r>
      <w:r w:rsidRPr="15FD2354" w:rsidR="470C5212">
        <w:rPr>
          <w:i/>
          <w:iCs/>
        </w:rPr>
        <w:t>T</w:t>
      </w:r>
      <w:r w:rsidRPr="15FD2354">
        <w:rPr>
          <w:i/>
          <w:iCs/>
        </w:rPr>
        <w:t xml:space="preserve">ransferable </w:t>
      </w:r>
      <w:r w:rsidRPr="15FD2354" w:rsidR="470C5212">
        <w:rPr>
          <w:i/>
          <w:iCs/>
        </w:rPr>
        <w:t>C</w:t>
      </w:r>
      <w:r w:rsidRPr="15FD2354">
        <w:rPr>
          <w:i/>
          <w:iCs/>
        </w:rPr>
        <w:t xml:space="preserve">ompetencies and </w:t>
      </w:r>
      <w:r w:rsidRPr="15FD2354" w:rsidR="470C5212">
        <w:rPr>
          <w:i/>
          <w:iCs/>
        </w:rPr>
        <w:t>S</w:t>
      </w:r>
      <w:r w:rsidRPr="15FD2354">
        <w:rPr>
          <w:i/>
          <w:iCs/>
        </w:rPr>
        <w:t>kills’</w:t>
      </w:r>
      <w:r>
        <w:t xml:space="preserve"> </w:t>
      </w:r>
      <w:r w:rsidR="58A924C5">
        <w:t xml:space="preserve">(in this order). </w:t>
      </w:r>
      <w:r>
        <w:t>As already indicated by UNICEF (2019) many different names for transferable skills, such as transversal, 21st</w:t>
      </w:r>
      <w:r w:rsidR="470C5212">
        <w:t xml:space="preserve"> </w:t>
      </w:r>
      <w:r>
        <w:t>century, soft skills, etc</w:t>
      </w:r>
      <w:r w:rsidR="470C5212">
        <w:t>etera</w:t>
      </w:r>
      <w:r>
        <w:t xml:space="preserve"> exist. In engineering literature (Leandro Cruz et al., 2020, Craps et al., 2021), other terms used are professional, employability, and non-technical skills. In the context of this handbook, we will use the term transferable competenc</w:t>
      </w:r>
      <w:r w:rsidR="33CCA6F6">
        <w:t>ies</w:t>
      </w:r>
      <w:r>
        <w:t xml:space="preserve"> and skills</w:t>
      </w:r>
      <w:r w:rsidR="4A651670">
        <w:t xml:space="preserve"> (competency and skill respectively)</w:t>
      </w:r>
      <w:r>
        <w:t xml:space="preserve">. UNICEF defines transferable competencies </w:t>
      </w:r>
      <w:r w:rsidR="23FC8D8C">
        <w:t xml:space="preserve">and skills </w:t>
      </w:r>
      <w:r>
        <w:t>as those that are needed to adapt to various life contexts and that people can potentially transfer to different social, cultural or work settings (UNICEF, 2022). It subdivides these into Cognitive, Social and Emotional skills (UNICEF, 2019). Although in the English language</w:t>
      </w:r>
      <w:r w:rsidR="470C5212">
        <w:t>,</w:t>
      </w:r>
      <w:r>
        <w:t xml:space="preserve"> distinctions in definition can be made between the words: competency, competence, and skills, in many other languages</w:t>
      </w:r>
      <w:r w:rsidR="470C5212">
        <w:t>,</w:t>
      </w:r>
      <w:r>
        <w:t xml:space="preserve"> only one word exists for all three terms (Kearns et al., 2016</w:t>
      </w:r>
      <w:r w:rsidR="39C601A0">
        <w:t>;</w:t>
      </w:r>
      <w:r w:rsidR="470C5212">
        <w:t xml:space="preserve"> </w:t>
      </w:r>
      <w:r>
        <w:t>Guerrero &amp; Del Los Rios, 2012). As this handbook is intended for an international audience, we will use the umbrella term of competencies and skills.</w:t>
      </w:r>
    </w:p>
    <w:p w:rsidR="00354D1B" w:rsidP="000E1DC7" w:rsidRDefault="003F09B7" w14:paraId="1090F576" w14:textId="5C2A88EE">
      <w:r w:rsidRPr="000E1DC7">
        <w:t>A background on the many different definitions of transferable competencies and skills and the use of the words: competence, competency, and skills will be discussed in Chapter 1.2 of the handbook.</w:t>
      </w:r>
      <w:r w:rsidR="00FB4162">
        <w:t xml:space="preserve"> In the rest of the handbook, please use competencies and skills throughout </w:t>
      </w:r>
      <w:r w:rsidR="00074842">
        <w:t>except for</w:t>
      </w:r>
      <w:r w:rsidR="00FB4162">
        <w:t xml:space="preserve"> citations.</w:t>
      </w:r>
    </w:p>
    <w:p w:rsidRPr="00354D1B" w:rsidR="00354D1B" w:rsidP="000047D6" w:rsidRDefault="00354D1B" w14:paraId="0817861D" w14:textId="2230201F">
      <w:pPr>
        <w:pStyle w:val="Heading4"/>
      </w:pPr>
      <w:r>
        <w:t xml:space="preserve">Structuring your </w:t>
      </w:r>
      <w:r w:rsidRPr="000047D6">
        <w:t>chapter</w:t>
      </w:r>
    </w:p>
    <w:p w:rsidRPr="000E1DC7" w:rsidR="00481B0A" w:rsidP="000E1DC7" w:rsidRDefault="0E2D5379" w14:paraId="3732C86B" w14:textId="6654CF8B">
      <w:r>
        <w:t xml:space="preserve">Please structure your chapter </w:t>
      </w:r>
      <w:r w:rsidR="0BAF073B">
        <w:t xml:space="preserve">in accordance with the provided part template </w:t>
      </w:r>
      <w:r>
        <w:t xml:space="preserve">in a </w:t>
      </w:r>
      <w:r w:rsidR="355B51F2">
        <w:t xml:space="preserve">concise, informative, and engaging </w:t>
      </w:r>
      <w:r>
        <w:t xml:space="preserve">way </w:t>
      </w:r>
      <w:r w:rsidR="355B51F2">
        <w:t>for the reader. Please note these points to avoid your chapter resembling a journal article or thesis-like text:</w:t>
      </w:r>
    </w:p>
    <w:p w:rsidRPr="000E1DC7" w:rsidR="00E85512" w:rsidP="000E1DC7" w:rsidRDefault="70D639C7" w14:paraId="323F8192" w14:textId="7528E485">
      <w:r>
        <w:t xml:space="preserve">Avoid headings such as </w:t>
      </w:r>
      <w:r w:rsidRPr="15FD2354">
        <w:rPr>
          <w:i/>
          <w:iCs/>
        </w:rPr>
        <w:t xml:space="preserve">'Methodology' </w:t>
      </w:r>
      <w:r>
        <w:t xml:space="preserve">or </w:t>
      </w:r>
      <w:r w:rsidRPr="15FD2354">
        <w:rPr>
          <w:i/>
          <w:iCs/>
        </w:rPr>
        <w:t>'Methods',</w:t>
      </w:r>
      <w:r>
        <w:t xml:space="preserve"> </w:t>
      </w:r>
      <w:r w:rsidRPr="15FD2354">
        <w:rPr>
          <w:i/>
          <w:iCs/>
        </w:rPr>
        <w:t>'Literature Review'</w:t>
      </w:r>
      <w:r>
        <w:t xml:space="preserve">, </w:t>
      </w:r>
      <w:r w:rsidRPr="15FD2354">
        <w:rPr>
          <w:i/>
          <w:iCs/>
        </w:rPr>
        <w:t>'Research questions'</w:t>
      </w:r>
      <w:r>
        <w:t xml:space="preserve">, </w:t>
      </w:r>
      <w:r w:rsidRPr="15FD2354">
        <w:rPr>
          <w:i/>
          <w:iCs/>
        </w:rPr>
        <w:t>'Data and Findings'</w:t>
      </w:r>
      <w:r>
        <w:t xml:space="preserve">, </w:t>
      </w:r>
      <w:r w:rsidRPr="15FD2354">
        <w:rPr>
          <w:i/>
          <w:iCs/>
        </w:rPr>
        <w:t>'Results'</w:t>
      </w:r>
      <w:r>
        <w:t xml:space="preserve"> etc</w:t>
      </w:r>
      <w:r w:rsidR="662E2735">
        <w:t>.</w:t>
      </w:r>
      <w:r>
        <w:t xml:space="preserve"> with large amounts of unintegrated and dense data within, as these appear very journal</w:t>
      </w:r>
      <w:r w:rsidR="0E2D5379">
        <w:t>-</w:t>
      </w:r>
      <w:r>
        <w:t xml:space="preserve">like. Book chapters should include information on data and methodology only where relevant to the wider argument and broader implications for the chapter; data should be interwoven to back up points and contribute to one overarching narrative. Always keep in mind the context of the book aims and overall themes/argument. Theming your chapter thematically is always preferable. </w:t>
      </w:r>
    </w:p>
    <w:p w:rsidRPr="000E1DC7" w:rsidR="006C5DD1" w:rsidP="000E1DC7" w:rsidRDefault="70D639C7" w14:paraId="495A8991" w14:textId="65D806C9">
      <w:r>
        <w:t xml:space="preserve">Avoid the inclusion of an appendix wherever possible, </w:t>
      </w:r>
      <w:r w:rsidR="0E2D5379">
        <w:t>there is no need to include surveys or large amount of data. If needed,</w:t>
      </w:r>
      <w:r w:rsidR="58A924C5">
        <w:t xml:space="preserve"> </w:t>
      </w:r>
      <w:r w:rsidR="0E2D5379">
        <w:t>includ</w:t>
      </w:r>
      <w:r w:rsidR="58A924C5">
        <w:t>e</w:t>
      </w:r>
      <w:r w:rsidR="0E2D5379">
        <w:t xml:space="preserve"> links to these in the Further Re</w:t>
      </w:r>
      <w:r w:rsidR="24E7A8C8">
        <w:t>ading (i.e. re</w:t>
      </w:r>
      <w:r w:rsidR="0E2D5379">
        <w:t xml:space="preserve">ferences and </w:t>
      </w:r>
      <w:r w:rsidR="4E998577">
        <w:t>r</w:t>
      </w:r>
      <w:r w:rsidR="0E2D5379">
        <w:t>esources</w:t>
      </w:r>
      <w:r w:rsidR="47BF5A9D">
        <w:t>)</w:t>
      </w:r>
      <w:r w:rsidR="0E2D5379">
        <w:t xml:space="preserve"> section.</w:t>
      </w:r>
      <w:r w:rsidR="1F74C472">
        <w:t xml:space="preserve"> If they are not public, consider sharing them as Open Educational Resource via your university, ResearchGate or Zenodo.org. </w:t>
      </w:r>
    </w:p>
    <w:p w:rsidRPr="000E1DC7" w:rsidR="00542CA5" w:rsidP="000047D6" w:rsidRDefault="00542CA5" w14:paraId="4A82D8CD" w14:textId="7F693B37">
      <w:pPr>
        <w:pStyle w:val="Heading3"/>
      </w:pPr>
      <w:r w:rsidRPr="000E1DC7">
        <w:t xml:space="preserve">Other </w:t>
      </w:r>
      <w:r w:rsidR="00354D1B">
        <w:t>m</w:t>
      </w:r>
      <w:r w:rsidRPr="000E1DC7">
        <w:t xml:space="preserve">andatory </w:t>
      </w:r>
      <w:r w:rsidR="00354D1B">
        <w:t>s</w:t>
      </w:r>
      <w:r w:rsidRPr="000E1DC7">
        <w:t>ections</w:t>
      </w:r>
    </w:p>
    <w:p w:rsidRPr="000E1DC7" w:rsidR="00542CA5" w:rsidP="000E1DC7" w:rsidRDefault="00542CA5" w14:paraId="7314B08F" w14:textId="2085FD65">
      <w:r w:rsidRPr="000E1DC7">
        <w:t xml:space="preserve">Each chapter contains a few mandatory sections. These are all unnumbered and should use </w:t>
      </w:r>
      <w:r w:rsidR="00354D1B">
        <w:t xml:space="preserve">the </w:t>
      </w:r>
      <w:r w:rsidRPr="00354D1B">
        <w:rPr>
          <w:i/>
          <w:iCs/>
        </w:rPr>
        <w:t xml:space="preserve">Unnumbered </w:t>
      </w:r>
      <w:r w:rsidRPr="00354D1B" w:rsidR="00354D1B">
        <w:rPr>
          <w:i/>
          <w:iCs/>
        </w:rPr>
        <w:t>S</w:t>
      </w:r>
      <w:r w:rsidRPr="00354D1B">
        <w:rPr>
          <w:i/>
          <w:iCs/>
        </w:rPr>
        <w:t>ection</w:t>
      </w:r>
      <w:r w:rsidRPr="00354D1B" w:rsidR="00354D1B">
        <w:rPr>
          <w:i/>
          <w:iCs/>
        </w:rPr>
        <w:t xml:space="preserve"> Title</w:t>
      </w:r>
      <w:r w:rsidR="00354D1B">
        <w:rPr>
          <w:i/>
          <w:iCs/>
        </w:rPr>
        <w:t xml:space="preserve"> -</w:t>
      </w:r>
      <w:r w:rsidR="00354D1B">
        <w:t xml:space="preserve"> Style</w:t>
      </w:r>
      <w:r w:rsidRPr="000E1DC7">
        <w:t xml:space="preserve"> from the Styles-</w:t>
      </w:r>
      <w:r w:rsidR="00354D1B">
        <w:t>pane</w:t>
      </w:r>
      <w:r w:rsidRPr="000E1DC7">
        <w:t>. For ease of using this template they have been included as such below.</w:t>
      </w:r>
    </w:p>
    <w:p w:rsidRPr="000E1DC7" w:rsidR="00542CA5" w:rsidP="000047D6" w:rsidRDefault="00542CA5" w14:paraId="12E0C351" w14:textId="00758737">
      <w:pPr>
        <w:pStyle w:val="Heading4"/>
      </w:pPr>
      <w:r w:rsidRPr="000E1DC7">
        <w:t xml:space="preserve">Instructions on </w:t>
      </w:r>
      <w:r w:rsidR="009663A2">
        <w:t>f</w:t>
      </w:r>
      <w:r w:rsidRPr="000E1DC7">
        <w:t xml:space="preserve">urther </w:t>
      </w:r>
      <w:r w:rsidR="009663A2">
        <w:t>r</w:t>
      </w:r>
      <w:r w:rsidRPr="000E1DC7">
        <w:t xml:space="preserve">eading and </w:t>
      </w:r>
      <w:r w:rsidRPr="000047D6" w:rsidR="009663A2">
        <w:t>r</w:t>
      </w:r>
      <w:r w:rsidRPr="000047D6">
        <w:t>esources</w:t>
      </w:r>
      <w:r w:rsidRPr="000E1DC7">
        <w:t xml:space="preserve"> and </w:t>
      </w:r>
      <w:r w:rsidR="009663A2">
        <w:t>r</w:t>
      </w:r>
      <w:r w:rsidRPr="000E1DC7">
        <w:t>eferences</w:t>
      </w:r>
      <w:r w:rsidR="009663A2">
        <w:t xml:space="preserve"> section</w:t>
      </w:r>
    </w:p>
    <w:p w:rsidRPr="000E1DC7" w:rsidR="00542CA5" w:rsidP="000E1DC7" w:rsidRDefault="58A924C5" w14:paraId="017F2A53" w14:textId="02678DAB">
      <w:r>
        <w:t xml:space="preserve">There are two sections that may contain references: </w:t>
      </w:r>
      <w:r w:rsidRPr="15FD2354">
        <w:rPr>
          <w:i/>
          <w:iCs/>
        </w:rPr>
        <w:t xml:space="preserve">Further </w:t>
      </w:r>
      <w:r w:rsidRPr="15FD2354" w:rsidR="1F74C472">
        <w:rPr>
          <w:i/>
          <w:iCs/>
        </w:rPr>
        <w:t>r</w:t>
      </w:r>
      <w:r w:rsidRPr="15FD2354">
        <w:rPr>
          <w:i/>
          <w:iCs/>
        </w:rPr>
        <w:t>eading</w:t>
      </w:r>
      <w:r>
        <w:t xml:space="preserve"> </w:t>
      </w:r>
      <w:r w:rsidRPr="15FD2354">
        <w:rPr>
          <w:i/>
          <w:iCs/>
        </w:rPr>
        <w:t xml:space="preserve">and </w:t>
      </w:r>
      <w:r w:rsidRPr="15FD2354" w:rsidR="1F74C472">
        <w:rPr>
          <w:i/>
          <w:iCs/>
        </w:rPr>
        <w:t>r</w:t>
      </w:r>
      <w:r w:rsidRPr="15FD2354">
        <w:rPr>
          <w:i/>
          <w:iCs/>
        </w:rPr>
        <w:t>esources</w:t>
      </w:r>
      <w:r>
        <w:t xml:space="preserve"> and </w:t>
      </w:r>
      <w:r w:rsidRPr="15FD2354">
        <w:rPr>
          <w:i/>
          <w:iCs/>
        </w:rPr>
        <w:t>References</w:t>
      </w:r>
      <w:r>
        <w:t xml:space="preserve">. Please list any further reading and resources in the </w:t>
      </w:r>
      <w:r w:rsidRPr="15FD2354">
        <w:rPr>
          <w:i/>
          <w:iCs/>
        </w:rPr>
        <w:t xml:space="preserve">Further </w:t>
      </w:r>
      <w:r w:rsidRPr="15FD2354" w:rsidR="59B3E050">
        <w:rPr>
          <w:i/>
          <w:iCs/>
        </w:rPr>
        <w:t>r</w:t>
      </w:r>
      <w:r w:rsidRPr="15FD2354">
        <w:rPr>
          <w:i/>
          <w:iCs/>
        </w:rPr>
        <w:t xml:space="preserve">eading and resources </w:t>
      </w:r>
      <w:r>
        <w:t>section using APA style (7th edition) referencing</w:t>
      </w:r>
      <w:r w:rsidR="00487056">
        <w:t xml:space="preserve"> only</w:t>
      </w:r>
      <w:r>
        <w:t>.</w:t>
      </w:r>
      <w:r w:rsidR="00487056">
        <w:t xml:space="preserve"> Do not add additional text in this section.</w:t>
      </w:r>
      <w:r>
        <w:t xml:space="preserve"> See the suggestions for further reading below for more information.</w:t>
      </w:r>
    </w:p>
    <w:p w:rsidRPr="000E1DC7" w:rsidR="00542CA5" w:rsidP="000E1DC7" w:rsidRDefault="59B3E050" w14:paraId="364DC959" w14:textId="22FFE22F">
      <w:r>
        <w:t xml:space="preserve">Only include references that you refer to in the text in the </w:t>
      </w:r>
      <w:r w:rsidRPr="15FD2354">
        <w:rPr>
          <w:i/>
          <w:iCs/>
        </w:rPr>
        <w:t>References</w:t>
      </w:r>
      <w:r>
        <w:t xml:space="preserve"> section. Although the handbook is evidence-based, please avoid excessive referencing and try and keep the total number of pages of references to </w:t>
      </w:r>
      <w:r w:rsidRPr="00487056">
        <w:rPr>
          <w:b/>
          <w:bCs/>
        </w:rPr>
        <w:t>less than 15%</w:t>
      </w:r>
      <w:r>
        <w:t xml:space="preserve"> of your chapter. </w:t>
      </w:r>
    </w:p>
    <w:p w:rsidRPr="000E1DC7" w:rsidR="00542CA5" w:rsidP="000E1DC7" w:rsidRDefault="00542CA5" w14:paraId="02B637B3" w14:textId="7E31FC68">
      <w:r w:rsidRPr="000E1DC7">
        <w:t xml:space="preserve">Please put all references you have referred to in the text in the References section. All references should follow APA style, 7th edition. See the APA Style manual (American Psychological Association 2020) for further details. The APA Common Reference Examples Guide (American Psychological Association 2024) has been added to the section Further Reading and Resources as well as the link to the online </w:t>
      </w:r>
      <w:proofErr w:type="spellStart"/>
      <w:r w:rsidRPr="000E1DC7">
        <w:t>Scribr</w:t>
      </w:r>
      <w:proofErr w:type="spellEnd"/>
      <w:r w:rsidRPr="000E1DC7">
        <w:t xml:space="preserve"> APA reference generator. Do not forget to include references for any illustrations you have used, such as </w:t>
      </w:r>
      <w:proofErr w:type="spellStart"/>
      <w:r w:rsidRPr="000E1DC7">
        <w:t>Šiman</w:t>
      </w:r>
      <w:proofErr w:type="spellEnd"/>
      <w:r w:rsidRPr="000E1DC7">
        <w:t xml:space="preserve"> (2008). Double check that all references exist and that no mistakes have inadvertently been introduced when using automatic referencing systems.</w:t>
      </w:r>
    </w:p>
    <w:p w:rsidRPr="000E1DC7" w:rsidR="00542CA5" w:rsidP="000E1DC7" w:rsidRDefault="00542CA5" w14:paraId="6A53D4F5" w14:textId="4E23BFD1">
      <w:r w:rsidRPr="000E1DC7">
        <w:t>IMPORTANT: when using an automated referencing system when writing, please unlink the reference system from the document, select all text, cut, and the</w:t>
      </w:r>
      <w:r w:rsidR="00354D1B">
        <w:t>n</w:t>
      </w:r>
      <w:r w:rsidRPr="000E1DC7">
        <w:t xml:space="preserve"> paste it back into the document using </w:t>
      </w:r>
      <w:r w:rsidRPr="00354D1B">
        <w:rPr>
          <w:i/>
          <w:iCs/>
        </w:rPr>
        <w:t>Paste Special</w:t>
      </w:r>
      <w:r w:rsidRPr="000E1DC7">
        <w:t xml:space="preserve"> – </w:t>
      </w:r>
      <w:r w:rsidRPr="00354D1B">
        <w:rPr>
          <w:i/>
          <w:iCs/>
        </w:rPr>
        <w:t>Unformatted text</w:t>
      </w:r>
      <w:r w:rsidRPr="000E1DC7">
        <w:t xml:space="preserve">. This should apply the normal style from the Styles </w:t>
      </w:r>
      <w:r w:rsidR="00354D1B">
        <w:t>Pane</w:t>
      </w:r>
      <w:r w:rsidRPr="000E1DC7">
        <w:t xml:space="preserve"> and get rid of the italics, indentations, and whatever other formatting that the automated reference systems include that are in violation of the template used for this handbook. </w:t>
      </w:r>
      <w:r w:rsidR="00354D1B">
        <w:t>Please e</w:t>
      </w:r>
      <w:r w:rsidRPr="000E1DC7">
        <w:t xml:space="preserve">nsure all DOIs and weblinks are </w:t>
      </w:r>
      <w:r w:rsidR="00354D1B">
        <w:t xml:space="preserve">formatted as </w:t>
      </w:r>
      <w:r w:rsidRPr="000E1DC7">
        <w:t xml:space="preserve">hyperlinks. </w:t>
      </w:r>
    </w:p>
    <w:p w:rsidRPr="000E1DC7" w:rsidR="00542CA5" w:rsidP="000047D6" w:rsidRDefault="00542CA5" w14:paraId="307FB492" w14:textId="1253D5C4">
      <w:pPr>
        <w:pStyle w:val="Heading4"/>
      </w:pPr>
      <w:r w:rsidRPr="000E1DC7">
        <w:t xml:space="preserve">AI </w:t>
      </w:r>
      <w:r w:rsidRPr="000047D6">
        <w:t>statement</w:t>
      </w:r>
    </w:p>
    <w:p w:rsidRPr="000E1DC7" w:rsidR="00542CA5" w:rsidP="000E1DC7" w:rsidRDefault="00542CA5" w14:paraId="6BD28482" w14:textId="31349A25">
      <w:r w:rsidRPr="000E1DC7">
        <w:t xml:space="preserve">As stated before, should you have used or are going to use AI for any part of your chapter, you must provide us with a statement using the prescribed format by the publisher as listed below, at the end of your chapter, before the contributor statement. This is a hard requirement by the publisher. If no AI was used, </w:t>
      </w:r>
      <w:r w:rsidRPr="000E1DC7" w:rsidR="00CA0873">
        <w:t>please also state this there</w:t>
      </w:r>
      <w:r w:rsidRPr="000E1DC7" w:rsidR="00CA77AE">
        <w:t xml:space="preserve"> for transparency reasons.</w:t>
      </w:r>
      <w:r w:rsidRPr="000E1DC7">
        <w:t xml:space="preserve"> We have added this statement to the end of this template. Please add or delete as required.</w:t>
      </w:r>
    </w:p>
    <w:p w:rsidRPr="000E1DC7" w:rsidR="00542CA5" w:rsidP="000047D6" w:rsidRDefault="00542CA5" w14:paraId="7AF1A102" w14:textId="1E99975B">
      <w:pPr>
        <w:pStyle w:val="Heading4"/>
      </w:pPr>
      <w:r w:rsidRPr="000E1DC7">
        <w:t xml:space="preserve">Contributor </w:t>
      </w:r>
      <w:r w:rsidR="009663A2">
        <w:t>s</w:t>
      </w:r>
      <w:r w:rsidRPr="000E1DC7">
        <w:t>tatement</w:t>
      </w:r>
    </w:p>
    <w:p w:rsidRPr="000E1DC7" w:rsidR="00542CA5" w:rsidP="000E1DC7" w:rsidRDefault="58A924C5" w14:paraId="4ADAA913" w14:textId="175754EE">
      <w:r>
        <w:t>In addition, the publisher and the handbook make use of CRediT (Contributor Roles taxonomy), a new international standard to recognise people’s contributions to output. By doing so, we can better indicate and acknowledge people’s contributions to a chapter. In practice, this means that instead of mentioning people in the acknowledgements their contributions will be further specified using the 14 roles identified in CRediT (see Table 1.1.2).</w:t>
      </w:r>
    </w:p>
    <w:p w:rsidR="15FD2354" w:rsidRDefault="15FD2354" w14:paraId="245BE6BC" w14:textId="3D0BBCD1">
      <w:r>
        <w:br w:type="page"/>
      </w:r>
    </w:p>
    <w:p w:rsidRPr="000E1DC7" w:rsidR="00542CA5" w:rsidP="009663A2" w:rsidRDefault="00542CA5" w14:paraId="3FB549A8" w14:textId="5536B08E">
      <w:pPr>
        <w:pStyle w:val="tablecaptions"/>
      </w:pPr>
      <w:r w:rsidRPr="000E1DC7">
        <w:t xml:space="preserve">Table 1.1.2: </w:t>
      </w:r>
      <w:proofErr w:type="spellStart"/>
      <w:r w:rsidRPr="000E1DC7">
        <w:t>CrediT</w:t>
      </w:r>
      <w:proofErr w:type="spellEnd"/>
      <w:r w:rsidRPr="000E1DC7">
        <w:t xml:space="preserve"> Contributor Role Taxonomy as defined by NISO Credit Working Group (2022)</w:t>
      </w:r>
    </w:p>
    <w:tbl>
      <w:tblPr>
        <w:tblStyle w:val="PlainTable2"/>
        <w:tblW w:w="0" w:type="auto"/>
        <w:tblBorders>
          <w:top w:val="none" w:color="auto" w:sz="0" w:space="0"/>
          <w:bottom w:val="none" w:color="auto" w:sz="0" w:space="0"/>
        </w:tblBorders>
        <w:tblLook w:val="04A0" w:firstRow="1" w:lastRow="0" w:firstColumn="1" w:lastColumn="0" w:noHBand="0" w:noVBand="1"/>
      </w:tblPr>
      <w:tblGrid>
        <w:gridCol w:w="2552"/>
        <w:gridCol w:w="6468"/>
      </w:tblGrid>
      <w:tr w:rsidRPr="000E1DC7" w:rsidR="00542CA5" w:rsidTr="15FD2354" w14:paraId="3652AAC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color="000000" w:themeColor="text1" w:sz="4" w:space="0"/>
              <w:bottom w:val="single" w:color="auto" w:sz="4" w:space="0"/>
            </w:tcBorders>
          </w:tcPr>
          <w:p w:rsidRPr="009663A2" w:rsidR="00542CA5" w:rsidP="000E1DC7" w:rsidRDefault="00542CA5" w14:paraId="28D77984" w14:textId="77777777">
            <w:pPr>
              <w:rPr>
                <w:b w:val="0"/>
                <w:bCs w:val="0"/>
                <w:i/>
                <w:iCs/>
              </w:rPr>
            </w:pPr>
            <w:r w:rsidRPr="009663A2">
              <w:rPr>
                <w:b w:val="0"/>
                <w:bCs w:val="0"/>
                <w:i/>
                <w:iCs/>
              </w:rPr>
              <w:t>Role</w:t>
            </w:r>
          </w:p>
        </w:tc>
        <w:tc>
          <w:tcPr>
            <w:tcW w:w="6468" w:type="dxa"/>
            <w:tcBorders>
              <w:top w:val="single" w:color="000000" w:themeColor="text1" w:sz="4" w:space="0"/>
              <w:bottom w:val="single" w:color="auto" w:sz="4" w:space="0"/>
            </w:tcBorders>
          </w:tcPr>
          <w:p w:rsidRPr="009663A2" w:rsidR="00542CA5" w:rsidP="000E1DC7" w:rsidRDefault="00542CA5" w14:paraId="6D5D7B5E" w14:textId="77777777">
            <w:pPr>
              <w:cnfStyle w:val="100000000000" w:firstRow="1" w:lastRow="0" w:firstColumn="0" w:lastColumn="0" w:oddVBand="0" w:evenVBand="0" w:oddHBand="0" w:evenHBand="0" w:firstRowFirstColumn="0" w:firstRowLastColumn="0" w:lastRowFirstColumn="0" w:lastRowLastColumn="0"/>
              <w:rPr>
                <w:b w:val="0"/>
                <w:bCs w:val="0"/>
                <w:i/>
                <w:iCs/>
              </w:rPr>
            </w:pPr>
            <w:r w:rsidRPr="009663A2">
              <w:rPr>
                <w:b w:val="0"/>
                <w:bCs w:val="0"/>
                <w:i/>
                <w:iCs/>
              </w:rPr>
              <w:t>Definition</w:t>
            </w:r>
          </w:p>
        </w:tc>
      </w:tr>
      <w:tr w:rsidRPr="000E1DC7" w:rsidR="00542CA5" w:rsidTr="15FD2354" w14:paraId="5E542E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color="auto" w:sz="4" w:space="0"/>
              <w:bottom w:val="none" w:color="auto" w:sz="0" w:space="0"/>
            </w:tcBorders>
          </w:tcPr>
          <w:p w:rsidRPr="000E1DC7" w:rsidR="00542CA5" w:rsidP="000E1DC7" w:rsidRDefault="00542CA5" w14:paraId="1C6D6D48" w14:textId="77777777">
            <w:r w:rsidRPr="000E1DC7">
              <w:t>Conceptualization</w:t>
            </w:r>
          </w:p>
        </w:tc>
        <w:tc>
          <w:tcPr>
            <w:tcW w:w="6468" w:type="dxa"/>
            <w:tcBorders>
              <w:top w:val="single" w:color="auto" w:sz="4" w:space="0"/>
              <w:bottom w:val="none" w:color="auto" w:sz="0" w:space="0"/>
            </w:tcBorders>
          </w:tcPr>
          <w:p w:rsidRPr="000E1DC7" w:rsidR="00542CA5" w:rsidP="000A1A7E" w:rsidRDefault="00542CA5" w14:paraId="2D061B5B" w14:textId="77777777">
            <w:pPr>
              <w:jc w:val="left"/>
              <w:cnfStyle w:val="000000100000" w:firstRow="0" w:lastRow="0" w:firstColumn="0" w:lastColumn="0" w:oddVBand="0" w:evenVBand="0" w:oddHBand="1" w:evenHBand="0" w:firstRowFirstColumn="0" w:firstRowLastColumn="0" w:lastRowFirstColumn="0" w:lastRowLastColumn="0"/>
            </w:pPr>
            <w:proofErr w:type="gramStart"/>
            <w:r w:rsidRPr="000E1DC7">
              <w:t>Ideas;</w:t>
            </w:r>
            <w:proofErr w:type="gramEnd"/>
            <w:r w:rsidRPr="000E1DC7">
              <w:t xml:space="preserve"> formulation or evolution of overarching research goals and aims.</w:t>
            </w:r>
          </w:p>
        </w:tc>
      </w:tr>
      <w:tr w:rsidRPr="000E1DC7" w:rsidR="00542CA5" w:rsidTr="15FD2354" w14:paraId="4C3CF734" w14:textId="77777777">
        <w:tc>
          <w:tcPr>
            <w:cnfStyle w:val="001000000000" w:firstRow="0" w:lastRow="0" w:firstColumn="1" w:lastColumn="0" w:oddVBand="0" w:evenVBand="0" w:oddHBand="0" w:evenHBand="0" w:firstRowFirstColumn="0" w:firstRowLastColumn="0" w:lastRowFirstColumn="0" w:lastRowLastColumn="0"/>
            <w:tcW w:w="2552" w:type="dxa"/>
          </w:tcPr>
          <w:p w:rsidRPr="000E1DC7" w:rsidR="00542CA5" w:rsidP="000E1DC7" w:rsidRDefault="00542CA5" w14:paraId="5E83FB2E" w14:textId="37D10A9E">
            <w:r w:rsidRPr="000E1DC7">
              <w:t>Data curation</w:t>
            </w:r>
          </w:p>
        </w:tc>
        <w:tc>
          <w:tcPr>
            <w:tcW w:w="6468" w:type="dxa"/>
          </w:tcPr>
          <w:p w:rsidRPr="000E1DC7" w:rsidR="00542CA5" w:rsidP="000A1A7E" w:rsidRDefault="00542CA5" w14:paraId="0847F98B" w14:textId="77777777">
            <w:pPr>
              <w:jc w:val="left"/>
              <w:cnfStyle w:val="000000000000" w:firstRow="0" w:lastRow="0" w:firstColumn="0" w:lastColumn="0" w:oddVBand="0" w:evenVBand="0" w:oddHBand="0" w:evenHBand="0" w:firstRowFirstColumn="0" w:firstRowLastColumn="0" w:lastRowFirstColumn="0" w:lastRowLastColumn="0"/>
            </w:pPr>
            <w:r w:rsidRPr="000E1DC7">
              <w:t>Management activities to annotate, scrub data and maintain research data (for initial use and later re-use.</w:t>
            </w:r>
          </w:p>
        </w:tc>
      </w:tr>
      <w:tr w:rsidRPr="000E1DC7" w:rsidR="00542CA5" w:rsidTr="15FD2354" w14:paraId="284794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one" w:color="auto" w:sz="0" w:space="0"/>
              <w:bottom w:val="none" w:color="auto" w:sz="0" w:space="0"/>
            </w:tcBorders>
          </w:tcPr>
          <w:p w:rsidRPr="000E1DC7" w:rsidR="00542CA5" w:rsidP="000E1DC7" w:rsidRDefault="00542CA5" w14:paraId="59E45816" w14:textId="69912DBB">
            <w:r w:rsidRPr="000E1DC7">
              <w:t>Formal analysis</w:t>
            </w:r>
          </w:p>
        </w:tc>
        <w:tc>
          <w:tcPr>
            <w:tcW w:w="6468" w:type="dxa"/>
            <w:tcBorders>
              <w:top w:val="none" w:color="auto" w:sz="0" w:space="0"/>
              <w:bottom w:val="none" w:color="auto" w:sz="0" w:space="0"/>
            </w:tcBorders>
          </w:tcPr>
          <w:p w:rsidRPr="000E1DC7" w:rsidR="00542CA5" w:rsidP="000A1A7E" w:rsidRDefault="58A924C5" w14:paraId="281427CC" w14:textId="3E32093B">
            <w:pPr>
              <w:jc w:val="left"/>
              <w:cnfStyle w:val="000000100000" w:firstRow="0" w:lastRow="0" w:firstColumn="0" w:lastColumn="0" w:oddVBand="0" w:evenVBand="0" w:oddHBand="1" w:evenHBand="0" w:firstRowFirstColumn="0" w:firstRowLastColumn="0" w:lastRowFirstColumn="0" w:lastRowLastColumn="0"/>
            </w:pPr>
            <w:r>
              <w:t>Application of statistical, computational, or other formal techniques to analyse or synthesize study data</w:t>
            </w:r>
          </w:p>
        </w:tc>
      </w:tr>
      <w:tr w:rsidRPr="000E1DC7" w:rsidR="00542CA5" w:rsidTr="15FD2354" w14:paraId="7F7140AA" w14:textId="77777777">
        <w:tc>
          <w:tcPr>
            <w:cnfStyle w:val="001000000000" w:firstRow="0" w:lastRow="0" w:firstColumn="1" w:lastColumn="0" w:oddVBand="0" w:evenVBand="0" w:oddHBand="0" w:evenHBand="0" w:firstRowFirstColumn="0" w:firstRowLastColumn="0" w:lastRowFirstColumn="0" w:lastRowLastColumn="0"/>
            <w:tcW w:w="2552" w:type="dxa"/>
          </w:tcPr>
          <w:p w:rsidRPr="000E1DC7" w:rsidR="00542CA5" w:rsidP="000E1DC7" w:rsidRDefault="00542CA5" w14:paraId="5D263D92" w14:textId="01945E8A">
            <w:r w:rsidRPr="000E1DC7">
              <w:t>Funding acquisition</w:t>
            </w:r>
          </w:p>
        </w:tc>
        <w:tc>
          <w:tcPr>
            <w:tcW w:w="6468" w:type="dxa"/>
          </w:tcPr>
          <w:p w:rsidRPr="000E1DC7" w:rsidR="00542CA5" w:rsidP="000A1A7E" w:rsidRDefault="00542CA5" w14:paraId="1F14E3BB" w14:textId="77777777">
            <w:pPr>
              <w:jc w:val="left"/>
              <w:cnfStyle w:val="000000000000" w:firstRow="0" w:lastRow="0" w:firstColumn="0" w:lastColumn="0" w:oddVBand="0" w:evenVBand="0" w:oddHBand="0" w:evenHBand="0" w:firstRowFirstColumn="0" w:firstRowLastColumn="0" w:lastRowFirstColumn="0" w:lastRowLastColumn="0"/>
            </w:pPr>
            <w:r w:rsidRPr="000E1DC7">
              <w:t>Acquisition of the financial support for the project leading to this publication.</w:t>
            </w:r>
          </w:p>
        </w:tc>
      </w:tr>
      <w:tr w:rsidRPr="000E1DC7" w:rsidR="00542CA5" w:rsidTr="15FD2354" w14:paraId="5F7311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one" w:color="auto" w:sz="0" w:space="0"/>
              <w:bottom w:val="none" w:color="auto" w:sz="0" w:space="0"/>
            </w:tcBorders>
          </w:tcPr>
          <w:p w:rsidRPr="000E1DC7" w:rsidR="00542CA5" w:rsidP="000E1DC7" w:rsidRDefault="00542CA5" w14:paraId="36CAC1C1" w14:textId="33FB946C">
            <w:r w:rsidRPr="000E1DC7">
              <w:t>Investigation</w:t>
            </w:r>
          </w:p>
        </w:tc>
        <w:tc>
          <w:tcPr>
            <w:tcW w:w="6468" w:type="dxa"/>
            <w:tcBorders>
              <w:top w:val="none" w:color="auto" w:sz="0" w:space="0"/>
              <w:bottom w:val="none" w:color="auto" w:sz="0" w:space="0"/>
            </w:tcBorders>
          </w:tcPr>
          <w:p w:rsidRPr="000E1DC7" w:rsidR="00542CA5" w:rsidP="000A1A7E" w:rsidRDefault="00542CA5" w14:paraId="1B77D6AB" w14:textId="77777777">
            <w:pPr>
              <w:jc w:val="left"/>
              <w:cnfStyle w:val="000000100000" w:firstRow="0" w:lastRow="0" w:firstColumn="0" w:lastColumn="0" w:oddVBand="0" w:evenVBand="0" w:oddHBand="1" w:evenHBand="0" w:firstRowFirstColumn="0" w:firstRowLastColumn="0" w:lastRowFirstColumn="0" w:lastRowLastColumn="0"/>
            </w:pPr>
            <w:r w:rsidRPr="000E1DC7">
              <w:t>Conducting a research and investigation process, specifically performing the experiments, or data/evidence collection</w:t>
            </w:r>
          </w:p>
        </w:tc>
      </w:tr>
      <w:tr w:rsidRPr="000E1DC7" w:rsidR="00542CA5" w:rsidTr="15FD2354" w14:paraId="42FACB63" w14:textId="77777777">
        <w:tc>
          <w:tcPr>
            <w:cnfStyle w:val="001000000000" w:firstRow="0" w:lastRow="0" w:firstColumn="1" w:lastColumn="0" w:oddVBand="0" w:evenVBand="0" w:oddHBand="0" w:evenHBand="0" w:firstRowFirstColumn="0" w:firstRowLastColumn="0" w:lastRowFirstColumn="0" w:lastRowLastColumn="0"/>
            <w:tcW w:w="2552" w:type="dxa"/>
          </w:tcPr>
          <w:p w:rsidRPr="000E1DC7" w:rsidR="00542CA5" w:rsidP="000E1DC7" w:rsidRDefault="00542CA5" w14:paraId="5C740C62" w14:textId="3BDCF92A">
            <w:r w:rsidRPr="000E1DC7">
              <w:t>Methodology</w:t>
            </w:r>
          </w:p>
        </w:tc>
        <w:tc>
          <w:tcPr>
            <w:tcW w:w="6468" w:type="dxa"/>
          </w:tcPr>
          <w:p w:rsidRPr="000E1DC7" w:rsidR="00542CA5" w:rsidP="000A1A7E" w:rsidRDefault="58A924C5" w14:paraId="6B0BE91C" w14:textId="053A293C">
            <w:pPr>
              <w:jc w:val="left"/>
              <w:cnfStyle w:val="000000000000" w:firstRow="0" w:lastRow="0" w:firstColumn="0" w:lastColumn="0" w:oddVBand="0" w:evenVBand="0" w:oddHBand="0" w:evenHBand="0" w:firstRowFirstColumn="0" w:firstRowLastColumn="0" w:lastRowFirstColumn="0" w:lastRowLastColumn="0"/>
            </w:pPr>
            <w:r>
              <w:t>Development</w:t>
            </w:r>
            <w:r w:rsidR="136A4799">
              <w:t>/</w:t>
            </w:r>
            <w:r>
              <w:t>design of methodology; creation of models.</w:t>
            </w:r>
          </w:p>
        </w:tc>
      </w:tr>
      <w:tr w:rsidRPr="000E1DC7" w:rsidR="00542CA5" w:rsidTr="15FD2354" w14:paraId="000AB9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one" w:color="auto" w:sz="0" w:space="0"/>
              <w:bottom w:val="none" w:color="auto" w:sz="0" w:space="0"/>
            </w:tcBorders>
          </w:tcPr>
          <w:p w:rsidRPr="000E1DC7" w:rsidR="00542CA5" w:rsidP="000E1DC7" w:rsidRDefault="00542CA5" w14:paraId="2A596451" w14:textId="274F9082">
            <w:r w:rsidRPr="000E1DC7">
              <w:t>Project administration</w:t>
            </w:r>
          </w:p>
        </w:tc>
        <w:tc>
          <w:tcPr>
            <w:tcW w:w="6468" w:type="dxa"/>
            <w:tcBorders>
              <w:top w:val="none" w:color="auto" w:sz="0" w:space="0"/>
              <w:bottom w:val="none" w:color="auto" w:sz="0" w:space="0"/>
            </w:tcBorders>
          </w:tcPr>
          <w:p w:rsidRPr="000E1DC7" w:rsidR="00542CA5" w:rsidP="000A1A7E" w:rsidRDefault="00542CA5" w14:paraId="426A389D" w14:textId="77777777">
            <w:pPr>
              <w:jc w:val="left"/>
              <w:cnfStyle w:val="000000100000" w:firstRow="0" w:lastRow="0" w:firstColumn="0" w:lastColumn="0" w:oddVBand="0" w:evenVBand="0" w:oddHBand="1" w:evenHBand="0" w:firstRowFirstColumn="0" w:firstRowLastColumn="0" w:lastRowFirstColumn="0" w:lastRowLastColumn="0"/>
            </w:pPr>
            <w:r w:rsidRPr="000E1DC7">
              <w:t>Management and coordination responsibility for the research activity planning and execution.</w:t>
            </w:r>
          </w:p>
        </w:tc>
      </w:tr>
      <w:tr w:rsidRPr="000E1DC7" w:rsidR="00542CA5" w:rsidTr="15FD2354" w14:paraId="459E4873" w14:textId="77777777">
        <w:tc>
          <w:tcPr>
            <w:cnfStyle w:val="001000000000" w:firstRow="0" w:lastRow="0" w:firstColumn="1" w:lastColumn="0" w:oddVBand="0" w:evenVBand="0" w:oddHBand="0" w:evenHBand="0" w:firstRowFirstColumn="0" w:firstRowLastColumn="0" w:lastRowFirstColumn="0" w:lastRowLastColumn="0"/>
            <w:tcW w:w="2552" w:type="dxa"/>
          </w:tcPr>
          <w:p w:rsidRPr="000E1DC7" w:rsidR="00542CA5" w:rsidP="000E1DC7" w:rsidRDefault="00542CA5" w14:paraId="368B793D" w14:textId="3267934F">
            <w:r w:rsidRPr="000E1DC7">
              <w:t>Resources</w:t>
            </w:r>
          </w:p>
        </w:tc>
        <w:tc>
          <w:tcPr>
            <w:tcW w:w="6468" w:type="dxa"/>
          </w:tcPr>
          <w:p w:rsidRPr="000E1DC7" w:rsidR="00542CA5" w:rsidP="000A1A7E" w:rsidRDefault="00542CA5" w14:paraId="1FB6DF39" w14:textId="77777777">
            <w:pPr>
              <w:jc w:val="left"/>
              <w:cnfStyle w:val="000000000000" w:firstRow="0" w:lastRow="0" w:firstColumn="0" w:lastColumn="0" w:oddVBand="0" w:evenVBand="0" w:oddHBand="0" w:evenHBand="0" w:firstRowFirstColumn="0" w:firstRowLastColumn="0" w:lastRowFirstColumn="0" w:lastRowLastColumn="0"/>
            </w:pPr>
            <w:r w:rsidRPr="000E1DC7">
              <w:t>Provision of study materials, reagents, materials, patients, laboratory samples, animals, instrumentation, computing resources, or other analysis tools.</w:t>
            </w:r>
          </w:p>
        </w:tc>
      </w:tr>
      <w:tr w:rsidRPr="000E1DC7" w:rsidR="00542CA5" w:rsidTr="15FD2354" w14:paraId="02D89D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one" w:color="auto" w:sz="0" w:space="0"/>
              <w:bottom w:val="none" w:color="auto" w:sz="0" w:space="0"/>
            </w:tcBorders>
          </w:tcPr>
          <w:p w:rsidRPr="000E1DC7" w:rsidR="00542CA5" w:rsidP="000E1DC7" w:rsidRDefault="00542CA5" w14:paraId="644E4D33" w14:textId="5391AC22">
            <w:r w:rsidRPr="000E1DC7">
              <w:t>Software</w:t>
            </w:r>
          </w:p>
        </w:tc>
        <w:tc>
          <w:tcPr>
            <w:tcW w:w="6468" w:type="dxa"/>
            <w:tcBorders>
              <w:top w:val="none" w:color="auto" w:sz="0" w:space="0"/>
              <w:bottom w:val="none" w:color="auto" w:sz="0" w:space="0"/>
            </w:tcBorders>
          </w:tcPr>
          <w:p w:rsidRPr="000E1DC7" w:rsidR="00542CA5" w:rsidP="000A1A7E" w:rsidRDefault="58A924C5" w14:paraId="2AF48D2C" w14:textId="0E919ECD">
            <w:pPr>
              <w:jc w:val="left"/>
              <w:cnfStyle w:val="000000100000" w:firstRow="0" w:lastRow="0" w:firstColumn="0" w:lastColumn="0" w:oddVBand="0" w:evenVBand="0" w:oddHBand="1" w:evenHBand="0" w:firstRowFirstColumn="0" w:firstRowLastColumn="0" w:lastRowFirstColumn="0" w:lastRowLastColumn="0"/>
            </w:pPr>
            <w:r>
              <w:t>Programming; designing programs; implementation of code and supporting algorithms; testing of existing code.</w:t>
            </w:r>
          </w:p>
        </w:tc>
      </w:tr>
      <w:tr w:rsidRPr="000E1DC7" w:rsidR="00542CA5" w:rsidTr="15FD2354" w14:paraId="01857BD3" w14:textId="77777777">
        <w:tc>
          <w:tcPr>
            <w:cnfStyle w:val="001000000000" w:firstRow="0" w:lastRow="0" w:firstColumn="1" w:lastColumn="0" w:oddVBand="0" w:evenVBand="0" w:oddHBand="0" w:evenHBand="0" w:firstRowFirstColumn="0" w:firstRowLastColumn="0" w:lastRowFirstColumn="0" w:lastRowLastColumn="0"/>
            <w:tcW w:w="2552" w:type="dxa"/>
          </w:tcPr>
          <w:p w:rsidRPr="000E1DC7" w:rsidR="00542CA5" w:rsidP="000E1DC7" w:rsidRDefault="00542CA5" w14:paraId="4B1309DC" w14:textId="29AF124D">
            <w:r w:rsidRPr="000E1DC7">
              <w:t>Supervision</w:t>
            </w:r>
          </w:p>
        </w:tc>
        <w:tc>
          <w:tcPr>
            <w:tcW w:w="6468" w:type="dxa"/>
          </w:tcPr>
          <w:p w:rsidRPr="000E1DC7" w:rsidR="00542CA5" w:rsidP="000E1DC7" w:rsidRDefault="00542CA5" w14:paraId="346E2B72" w14:textId="77777777">
            <w:pPr>
              <w:cnfStyle w:val="000000000000" w:firstRow="0" w:lastRow="0" w:firstColumn="0" w:lastColumn="0" w:oddVBand="0" w:evenVBand="0" w:oddHBand="0" w:evenHBand="0" w:firstRowFirstColumn="0" w:firstRowLastColumn="0" w:lastRowFirstColumn="0" w:lastRowLastColumn="0"/>
            </w:pPr>
            <w:r w:rsidRPr="000E1DC7">
              <w:t>Oversight and leadership responsibility for the research activity planning and execution, including mentorship external to the core team.</w:t>
            </w:r>
          </w:p>
        </w:tc>
      </w:tr>
      <w:tr w:rsidRPr="000E1DC7" w:rsidR="00542CA5" w:rsidTr="15FD2354" w14:paraId="5529C4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one" w:color="auto" w:sz="0" w:space="0"/>
              <w:bottom w:val="none" w:color="auto" w:sz="0" w:space="0"/>
            </w:tcBorders>
          </w:tcPr>
          <w:p w:rsidRPr="000E1DC7" w:rsidR="00542CA5" w:rsidP="000E1DC7" w:rsidRDefault="00542CA5" w14:paraId="78EC0519" w14:textId="1A148621">
            <w:r w:rsidRPr="000E1DC7">
              <w:t>Validation</w:t>
            </w:r>
          </w:p>
        </w:tc>
        <w:tc>
          <w:tcPr>
            <w:tcW w:w="6468" w:type="dxa"/>
            <w:tcBorders>
              <w:top w:val="none" w:color="auto" w:sz="0" w:space="0"/>
              <w:bottom w:val="none" w:color="auto" w:sz="0" w:space="0"/>
            </w:tcBorders>
          </w:tcPr>
          <w:p w:rsidRPr="000E1DC7" w:rsidR="00542CA5" w:rsidP="000E1DC7" w:rsidRDefault="00542CA5" w14:paraId="118C79CF" w14:textId="77777777">
            <w:pPr>
              <w:cnfStyle w:val="000000100000" w:firstRow="0" w:lastRow="0" w:firstColumn="0" w:lastColumn="0" w:oddVBand="0" w:evenVBand="0" w:oddHBand="1" w:evenHBand="0" w:firstRowFirstColumn="0" w:firstRowLastColumn="0" w:lastRowFirstColumn="0" w:lastRowLastColumn="0"/>
            </w:pPr>
            <w:r w:rsidRPr="000E1DC7">
              <w:t>Verification, whether as a part of the activity or separate, of the overall replication/reproducibility of results/experiments and other research outputs.</w:t>
            </w:r>
          </w:p>
        </w:tc>
      </w:tr>
      <w:tr w:rsidRPr="000E1DC7" w:rsidR="00542CA5" w:rsidTr="15FD2354" w14:paraId="3BE3059F" w14:textId="77777777">
        <w:tc>
          <w:tcPr>
            <w:cnfStyle w:val="001000000000" w:firstRow="0" w:lastRow="0" w:firstColumn="1" w:lastColumn="0" w:oddVBand="0" w:evenVBand="0" w:oddHBand="0" w:evenHBand="0" w:firstRowFirstColumn="0" w:firstRowLastColumn="0" w:lastRowFirstColumn="0" w:lastRowLastColumn="0"/>
            <w:tcW w:w="2552" w:type="dxa"/>
          </w:tcPr>
          <w:p w:rsidRPr="000E1DC7" w:rsidR="00542CA5" w:rsidP="000E1DC7" w:rsidRDefault="00542CA5" w14:paraId="3E627034" w14:textId="78682E07">
            <w:r w:rsidRPr="000E1DC7">
              <w:t>Visualization</w:t>
            </w:r>
          </w:p>
        </w:tc>
        <w:tc>
          <w:tcPr>
            <w:tcW w:w="6468" w:type="dxa"/>
          </w:tcPr>
          <w:p w:rsidRPr="000E1DC7" w:rsidR="00542CA5" w:rsidP="000E1DC7" w:rsidRDefault="00542CA5" w14:paraId="61776177" w14:textId="77777777">
            <w:pPr>
              <w:cnfStyle w:val="000000000000" w:firstRow="0" w:lastRow="0" w:firstColumn="0" w:lastColumn="0" w:oddVBand="0" w:evenVBand="0" w:oddHBand="0" w:evenHBand="0" w:firstRowFirstColumn="0" w:firstRowLastColumn="0" w:lastRowFirstColumn="0" w:lastRowLastColumn="0"/>
            </w:pPr>
            <w:r w:rsidRPr="000E1DC7">
              <w:t>Preparation, creation and/or presentation of the published work, specifically visualization/data presentation.</w:t>
            </w:r>
          </w:p>
        </w:tc>
      </w:tr>
      <w:tr w:rsidRPr="000E1DC7" w:rsidR="00542CA5" w:rsidTr="15FD2354" w14:paraId="1986BD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one" w:color="auto" w:sz="0" w:space="0"/>
              <w:bottom w:val="none" w:color="auto" w:sz="0" w:space="0"/>
            </w:tcBorders>
          </w:tcPr>
          <w:p w:rsidRPr="000E1DC7" w:rsidR="00542CA5" w:rsidP="000E1DC7" w:rsidRDefault="00542CA5" w14:paraId="0F5B741D" w14:textId="77777777">
            <w:r w:rsidRPr="000E1DC7">
              <w:t>Writing - original draft</w:t>
            </w:r>
          </w:p>
        </w:tc>
        <w:tc>
          <w:tcPr>
            <w:tcW w:w="6468" w:type="dxa"/>
            <w:tcBorders>
              <w:top w:val="none" w:color="auto" w:sz="0" w:space="0"/>
              <w:bottom w:val="none" w:color="auto" w:sz="0" w:space="0"/>
            </w:tcBorders>
          </w:tcPr>
          <w:p w:rsidRPr="000E1DC7" w:rsidR="00542CA5" w:rsidP="000E1DC7" w:rsidRDefault="00542CA5" w14:paraId="42823DB9" w14:textId="77777777">
            <w:pPr>
              <w:cnfStyle w:val="000000100000" w:firstRow="0" w:lastRow="0" w:firstColumn="0" w:lastColumn="0" w:oddVBand="0" w:evenVBand="0" w:oddHBand="1" w:evenHBand="0" w:firstRowFirstColumn="0" w:firstRowLastColumn="0" w:lastRowFirstColumn="0" w:lastRowLastColumn="0"/>
            </w:pPr>
            <w:r w:rsidRPr="000E1DC7">
              <w:t>Preparation, creation and/or presentation of the published work, specifically writing the initial draft (including substantive translation).</w:t>
            </w:r>
          </w:p>
        </w:tc>
      </w:tr>
      <w:tr w:rsidRPr="000E1DC7" w:rsidR="00542CA5" w:rsidTr="15FD2354" w14:paraId="54C8AAAC" w14:textId="77777777">
        <w:tc>
          <w:tcPr>
            <w:cnfStyle w:val="001000000000" w:firstRow="0" w:lastRow="0" w:firstColumn="1" w:lastColumn="0" w:oddVBand="0" w:evenVBand="0" w:oddHBand="0" w:evenHBand="0" w:firstRowFirstColumn="0" w:firstRowLastColumn="0" w:lastRowFirstColumn="0" w:lastRowLastColumn="0"/>
            <w:tcW w:w="2552" w:type="dxa"/>
            <w:tcBorders>
              <w:bottom w:val="single" w:color="auto" w:sz="4" w:space="0"/>
            </w:tcBorders>
          </w:tcPr>
          <w:p w:rsidRPr="000E1DC7" w:rsidR="00542CA5" w:rsidP="000E1DC7" w:rsidRDefault="00542CA5" w14:paraId="61112838" w14:textId="77777777">
            <w:r w:rsidRPr="000E1DC7">
              <w:t>Writing - reviewing and editing</w:t>
            </w:r>
          </w:p>
        </w:tc>
        <w:tc>
          <w:tcPr>
            <w:tcW w:w="6468" w:type="dxa"/>
            <w:tcBorders>
              <w:bottom w:val="single" w:color="auto" w:sz="4" w:space="0"/>
            </w:tcBorders>
          </w:tcPr>
          <w:p w:rsidRPr="000E1DC7" w:rsidR="00542CA5" w:rsidP="000E1DC7" w:rsidRDefault="00542CA5" w14:paraId="6A40D8C3" w14:textId="77777777">
            <w:pPr>
              <w:cnfStyle w:val="000000000000" w:firstRow="0" w:lastRow="0" w:firstColumn="0" w:lastColumn="0" w:oddVBand="0" w:evenVBand="0" w:oddHBand="0" w:evenHBand="0" w:firstRowFirstColumn="0" w:firstRowLastColumn="0" w:lastRowFirstColumn="0" w:lastRowLastColumn="0"/>
            </w:pPr>
            <w:r w:rsidRPr="000E1DC7">
              <w:t>Preparation, creation and/or presentation of the published work by those from the original research group, specifically critical review, commentary or revision – including pre- or post-publication stages.</w:t>
            </w:r>
          </w:p>
        </w:tc>
      </w:tr>
    </w:tbl>
    <w:p w:rsidRPr="000E1DC7" w:rsidR="00542CA5" w:rsidP="000E1DC7" w:rsidRDefault="00542CA5" w14:paraId="523236C0" w14:textId="77777777"/>
    <w:p w:rsidRPr="000E1DC7" w:rsidR="009663A2" w:rsidP="009663A2" w:rsidRDefault="58A924C5" w14:paraId="6CFE63A6" w14:textId="77777777">
      <w:r>
        <w:t xml:space="preserve">We therefore ask that at the end of each chapter, a Contributor Statement is included, using Table 1.1.3, below, informed by the definitions of the ANSI/NISO Z39.104-2022 standard (NISO CRediT Working Group 2022) in Table 1.1.2. </w:t>
      </w:r>
      <w:r w:rsidR="271CF75E">
        <w:t xml:space="preserve">We require just the table. Please do </w:t>
      </w:r>
      <w:r w:rsidRPr="15FD2354" w:rsidR="271CF75E">
        <w:rPr>
          <w:b/>
          <w:bCs/>
        </w:rPr>
        <w:t>NOT</w:t>
      </w:r>
      <w:r w:rsidR="271CF75E">
        <w:t xml:space="preserve"> add additional text. Just to clarify: to be included as an </w:t>
      </w:r>
      <w:r w:rsidRPr="15FD2354" w:rsidR="271CF75E">
        <w:rPr>
          <w:b/>
          <w:bCs/>
        </w:rPr>
        <w:t>author</w:t>
      </w:r>
      <w:r w:rsidR="271CF75E">
        <w:t xml:space="preserve">, a person must have contributed to </w:t>
      </w:r>
      <w:r w:rsidRPr="15FD2354" w:rsidR="271CF75E">
        <w:rPr>
          <w:b/>
          <w:bCs/>
        </w:rPr>
        <w:t xml:space="preserve">at least two </w:t>
      </w:r>
      <w:r w:rsidR="271CF75E">
        <w:t>of the roles, one of which must include one of the writing roles.</w:t>
      </w:r>
    </w:p>
    <w:p w:rsidRPr="000E1DC7" w:rsidR="00542CA5" w:rsidP="000E1DC7" w:rsidRDefault="00542CA5" w14:paraId="1CD4224C" w14:textId="77777777">
      <w:r w:rsidRPr="000E1DC7">
        <w:t xml:space="preserve">For more information and examples of such statements, please visit the </w:t>
      </w:r>
      <w:proofErr w:type="spellStart"/>
      <w:r w:rsidRPr="000E1DC7">
        <w:t>CRediT</w:t>
      </w:r>
      <w:proofErr w:type="spellEnd"/>
      <w:r w:rsidRPr="000E1DC7">
        <w:t xml:space="preserve"> and collaboration website of TU Delft Library as listed in the Further Reading and Resources section.</w:t>
      </w:r>
    </w:p>
    <w:p w:rsidRPr="000E1DC7" w:rsidR="00542CA5" w:rsidP="000047D6" w:rsidRDefault="00542CA5" w14:paraId="41CE9FC2" w14:textId="17CCBBB6">
      <w:pPr>
        <w:pStyle w:val="Heading4"/>
      </w:pPr>
      <w:r w:rsidRPr="000E1DC7">
        <w:t xml:space="preserve">Authors’ </w:t>
      </w:r>
      <w:r w:rsidR="009663A2">
        <w:t>b</w:t>
      </w:r>
      <w:r w:rsidRPr="000E1DC7">
        <w:t>iography</w:t>
      </w:r>
      <w:r w:rsidR="009663A2">
        <w:t xml:space="preserve"> instructions</w:t>
      </w:r>
    </w:p>
    <w:p w:rsidRPr="000E1DC7" w:rsidR="00542CA5" w:rsidP="000E1DC7" w:rsidRDefault="00542CA5" w14:paraId="63CDDE76" w14:textId="0AB72DB9">
      <w:r w:rsidRPr="000E1DC7">
        <w:t xml:space="preserve">For each author, please provide their </w:t>
      </w:r>
      <w:proofErr w:type="spellStart"/>
      <w:r w:rsidRPr="000E1DC7">
        <w:t>OrcidID</w:t>
      </w:r>
      <w:proofErr w:type="spellEnd"/>
      <w:r w:rsidRPr="000E1DC7">
        <w:t xml:space="preserve"> and a short, 30 to 50-word biography (listing author name, affiliation, research interests, key expertise or key achievements) separately, which will be printed in the back matter of the book</w:t>
      </w:r>
      <w:r w:rsidR="000A1A7E">
        <w:t xml:space="preserve"> in a separate chapter</w:t>
      </w:r>
      <w:r w:rsidRPr="000E1DC7">
        <w:t xml:space="preserve">. </w:t>
      </w:r>
      <w:r w:rsidRPr="000E1DC7" w:rsidR="000A1A7E">
        <w:t>Please do not use title pre-fixes such as Dr., Ir., Mr., etcetera</w:t>
      </w:r>
      <w:r w:rsidR="000A1A7E">
        <w:t xml:space="preserve">. </w:t>
      </w:r>
      <w:r w:rsidRPr="000E1DC7">
        <w:t>See the example</w:t>
      </w:r>
      <w:r w:rsidR="000A1A7E">
        <w:t>s (in italic) and suggested format</w:t>
      </w:r>
      <w:r w:rsidRPr="000E1DC7">
        <w:t xml:space="preserve"> at the end of these instructions. As we have over 140 authors, please stick to the word limit. Failure to do so</w:t>
      </w:r>
      <w:r w:rsidR="009663A2">
        <w:t>, will result in</w:t>
      </w:r>
      <w:r w:rsidRPr="000E1DC7">
        <w:t xml:space="preserve"> the editors shorten</w:t>
      </w:r>
      <w:r w:rsidR="009663A2">
        <w:t>ing</w:t>
      </w:r>
      <w:r w:rsidRPr="000E1DC7">
        <w:t xml:space="preserve"> the biography on your behalf.</w:t>
      </w:r>
      <w:r w:rsidR="000A1A7E">
        <w:t xml:space="preserve"> Use </w:t>
      </w:r>
      <w:r w:rsidRPr="000A1A7E" w:rsidR="000A1A7E">
        <w:rPr>
          <w:i/>
          <w:iCs/>
        </w:rPr>
        <w:t>Normal</w:t>
      </w:r>
      <w:r w:rsidR="000A1A7E">
        <w:t xml:space="preserve"> as the text style.</w:t>
      </w:r>
    </w:p>
    <w:p w:rsidRPr="000E1DC7" w:rsidR="002F402E" w:rsidP="009663A2" w:rsidRDefault="002F402E" w14:paraId="50CDFE47" w14:textId="7B645DBE">
      <w:pPr>
        <w:pStyle w:val="UnnumbersSectionTitlesBold14ptsuchasreferences"/>
      </w:pPr>
      <w:r w:rsidRPr="000E1DC7">
        <w:t>Fu</w:t>
      </w:r>
      <w:r w:rsidRPr="000E1DC7" w:rsidR="00D10A38">
        <w:t>rther</w:t>
      </w:r>
      <w:r w:rsidRPr="000E1DC7">
        <w:t xml:space="preserve"> </w:t>
      </w:r>
      <w:r w:rsidR="000A1A7E">
        <w:t>r</w:t>
      </w:r>
      <w:r w:rsidRPr="000E1DC7">
        <w:t>eading</w:t>
      </w:r>
      <w:r w:rsidRPr="000E1DC7" w:rsidR="00D10A38">
        <w:t xml:space="preserve"> and </w:t>
      </w:r>
      <w:r w:rsidR="000A1A7E">
        <w:t>r</w:t>
      </w:r>
      <w:r w:rsidRPr="000E1DC7" w:rsidR="00D10A38">
        <w:t>esources</w:t>
      </w:r>
      <w:r w:rsidRPr="000E1DC7">
        <w:t xml:space="preserve"> </w:t>
      </w:r>
    </w:p>
    <w:p w:rsidRPr="000E1DC7" w:rsidR="00BB0072" w:rsidP="000E1DC7" w:rsidRDefault="00BB0072" w14:paraId="1D50ED3C" w14:textId="77777777">
      <w:r w:rsidRPr="000E1DC7">
        <w:t xml:space="preserve">American Psychological Association. (2024). APA Style common reference examples guide. </w:t>
      </w:r>
      <w:hyperlink w:history="1" r:id="rId16">
        <w:r w:rsidRPr="000E1DC7">
          <w:rPr>
            <w:rStyle w:val="Hyperlink"/>
          </w:rPr>
          <w:t>https://apastyle.apa.org/instructional-aids/reference-examples.pdf</w:t>
        </w:r>
      </w:hyperlink>
      <w:r w:rsidRPr="000E1DC7">
        <w:t xml:space="preserve"> </w:t>
      </w:r>
    </w:p>
    <w:p w:rsidRPr="000E1DC7" w:rsidR="00C50738" w:rsidP="000E1DC7" w:rsidRDefault="00C50738" w14:paraId="44A9EA0B" w14:textId="77777777">
      <w:r w:rsidRPr="000E1DC7">
        <w:t xml:space="preserve">American Psychological Association. (2022). Citing specific parts of a source [Blog]. </w:t>
      </w:r>
      <w:hyperlink w:history="1" r:id="rId17">
        <w:r w:rsidRPr="000E1DC7" w:rsidR="0012224F">
          <w:rPr>
            <w:rStyle w:val="Hyperlink"/>
          </w:rPr>
          <w:t>https://apastyle.apa.org/style-grammar-guidelines/citations/basic-principles/parts-source</w:t>
        </w:r>
      </w:hyperlink>
      <w:r w:rsidRPr="000E1DC7" w:rsidR="0012224F">
        <w:t xml:space="preserve"> </w:t>
      </w:r>
    </w:p>
    <w:p w:rsidRPr="000E1DC7" w:rsidR="0060333C" w:rsidP="000E1DC7" w:rsidRDefault="0060333C" w14:paraId="45847A44" w14:textId="77777777">
      <w:r w:rsidRPr="000E1DC7">
        <w:t xml:space="preserve">de Jong, M. (2021). Manual for attributing images in Open Textbooks. </w:t>
      </w:r>
      <w:proofErr w:type="spellStart"/>
      <w:r w:rsidRPr="000E1DC7">
        <w:t>Edusources</w:t>
      </w:r>
      <w:proofErr w:type="spellEnd"/>
      <w:r w:rsidRPr="000E1DC7">
        <w:t xml:space="preserve">. </w:t>
      </w:r>
      <w:hyperlink w:history="1" r:id="rId18">
        <w:r w:rsidRPr="000E1DC7">
          <w:rPr>
            <w:rStyle w:val="Hyperlink"/>
          </w:rPr>
          <w:t>https://edusources.nl/materials/30604767-cfa2-407c-ac4d-42a00ba2897e/manual-for-attributing-images-in-open-textbooks</w:t>
        </w:r>
      </w:hyperlink>
      <w:r w:rsidRPr="000E1DC7">
        <w:t xml:space="preserve"> </w:t>
      </w:r>
    </w:p>
    <w:p w:rsidRPr="000E1DC7" w:rsidR="00251A7D" w:rsidP="000E1DC7" w:rsidRDefault="00251A7D" w14:paraId="06536D7B" w14:textId="3571EF57">
      <w:r w:rsidRPr="000E1DC7">
        <w:t xml:space="preserve">European Qualifications Framework. (2024). In Wikipedia. </w:t>
      </w:r>
      <w:hyperlink w:history="1" r:id="rId19">
        <w:r w:rsidRPr="000E1DC7" w:rsidR="002F2E2B">
          <w:rPr>
            <w:rStyle w:val="Hyperlink"/>
          </w:rPr>
          <w:t>https://en.wikipedia.org/w/index.php?title=European_Qualifications_Framework&amp;oldid=1253363851</w:t>
        </w:r>
      </w:hyperlink>
    </w:p>
    <w:p w:rsidRPr="000E1DC7" w:rsidR="002F2E2B" w:rsidP="000E1DC7" w:rsidRDefault="002F2E2B" w14:paraId="499BB4F1" w14:textId="77777777">
      <w:r w:rsidRPr="000E1DC7">
        <w:t xml:space="preserve">Finelli, C. (2021). Engineering Education Research Taxonomy. Version 1.3. </w:t>
      </w:r>
      <w:hyperlink w:history="1" r:id="rId20">
        <w:r w:rsidRPr="000E1DC7">
          <w:rPr>
            <w:rStyle w:val="Hyperlink"/>
          </w:rPr>
          <w:t>https://taxonomy.engin.umich.edu/taxonomy/</w:t>
        </w:r>
      </w:hyperlink>
      <w:r w:rsidRPr="000E1DC7">
        <w:t xml:space="preserve"> </w:t>
      </w:r>
    </w:p>
    <w:p w:rsidRPr="000E1DC7" w:rsidR="00A94CAC" w:rsidP="000E1DC7" w:rsidRDefault="00A94CAC" w14:paraId="7579504C" w14:textId="77777777">
      <w:r w:rsidRPr="000E1DC7">
        <w:t xml:space="preserve">Harvard University, Digital Accessibility Services (n.d.). Write helpful Alt Text to describe images | Digital Accessibility. </w:t>
      </w:r>
      <w:hyperlink w:history="1" r:id="rId21">
        <w:r w:rsidRPr="000E1DC7">
          <w:rPr>
            <w:rStyle w:val="Hyperlink"/>
          </w:rPr>
          <w:t>https://accessibility.huit.harvard.edu/describe-content-images</w:t>
        </w:r>
      </w:hyperlink>
      <w:r w:rsidRPr="000E1DC7">
        <w:t xml:space="preserve"> </w:t>
      </w:r>
    </w:p>
    <w:p w:rsidRPr="000E1DC7" w:rsidR="002F49DC" w:rsidP="000E1DC7" w:rsidRDefault="002F49DC" w14:paraId="4A0A7024" w14:textId="77777777">
      <w:proofErr w:type="spellStart"/>
      <w:r w:rsidRPr="000E1DC7">
        <w:t>Scribbr</w:t>
      </w:r>
      <w:proofErr w:type="spellEnd"/>
      <w:r w:rsidRPr="000E1DC7">
        <w:t xml:space="preserve">. (n.d.). How to Cite in APA Format (7th edition) | Guide &amp; Generator. </w:t>
      </w:r>
      <w:proofErr w:type="spellStart"/>
      <w:r w:rsidRPr="000E1DC7">
        <w:t>Scribbr</w:t>
      </w:r>
      <w:proofErr w:type="spellEnd"/>
      <w:r w:rsidRPr="000E1DC7">
        <w:t xml:space="preserve">. </w:t>
      </w:r>
      <w:hyperlink w:history="1" r:id="rId22">
        <w:r w:rsidRPr="000E1DC7">
          <w:rPr>
            <w:rStyle w:val="Hyperlink"/>
          </w:rPr>
          <w:t>https://www.scribbr.com/citation/generator/apa</w:t>
        </w:r>
      </w:hyperlink>
      <w:r w:rsidRPr="000E1DC7">
        <w:t xml:space="preserve"> </w:t>
      </w:r>
    </w:p>
    <w:p w:rsidRPr="000E1DC7" w:rsidR="00744DCD" w:rsidP="000E1DC7" w:rsidRDefault="00744DCD" w14:paraId="0D7CEA93" w14:textId="77777777">
      <w:r w:rsidRPr="000E1DC7">
        <w:t xml:space="preserve">TU Delft Library. (n.d.). </w:t>
      </w:r>
      <w:proofErr w:type="spellStart"/>
      <w:r w:rsidRPr="000E1DC7">
        <w:t>CRediT</w:t>
      </w:r>
      <w:proofErr w:type="spellEnd"/>
      <w:r w:rsidRPr="000E1DC7">
        <w:t xml:space="preserve"> and collaboration. TU Delft. from </w:t>
      </w:r>
      <w:hyperlink w:history="1" r:id="rId23">
        <w:r w:rsidRPr="000E1DC7">
          <w:rPr>
            <w:rStyle w:val="Hyperlink"/>
          </w:rPr>
          <w:t>https://www.tudelft.nl/en/library/support/library-for-researchers/publishing-outreach/credit-and-collaboration</w:t>
        </w:r>
      </w:hyperlink>
      <w:r w:rsidRPr="000E1DC7">
        <w:t xml:space="preserve"> </w:t>
      </w:r>
    </w:p>
    <w:p w:rsidRPr="000E1DC7" w:rsidR="0011782E" w:rsidP="009663A2" w:rsidRDefault="002F402E" w14:paraId="0C3FC68C" w14:textId="77777777">
      <w:pPr>
        <w:pStyle w:val="UnnumbersSectionTitlesBold14ptsuchasreferences"/>
      </w:pPr>
      <w:r w:rsidRPr="000E1DC7">
        <w:t>References</w:t>
      </w:r>
    </w:p>
    <w:p w:rsidRPr="000E1DC7" w:rsidR="00F94022" w:rsidP="000E1DC7" w:rsidRDefault="00BB0072" w14:paraId="64AC526D" w14:textId="77777777">
      <w:r w:rsidRPr="000E1DC7">
        <w:t xml:space="preserve">American Psychological Association. (2020). Publication manual of the American Psychological Association (7th ed.). </w:t>
      </w:r>
      <w:hyperlink w:history="1" r:id="rId24">
        <w:r w:rsidRPr="000E1DC7">
          <w:rPr>
            <w:rStyle w:val="Hyperlink"/>
          </w:rPr>
          <w:t>https://doi.org/10.1037/0000165-000</w:t>
        </w:r>
      </w:hyperlink>
      <w:r w:rsidRPr="000E1DC7">
        <w:t xml:space="preserve"> </w:t>
      </w:r>
    </w:p>
    <w:p w:rsidRPr="000E1DC7" w:rsidR="002F49DC" w:rsidP="000E1DC7" w:rsidRDefault="002F49DC" w14:paraId="41E31E27" w14:textId="77777777">
      <w:r w:rsidRPr="000E1DC7">
        <w:t xml:space="preserve">American Psychological Association. (2024). APA Style common reference examples guide. </w:t>
      </w:r>
      <w:hyperlink w:history="1" r:id="rId25">
        <w:r w:rsidRPr="000E1DC7">
          <w:rPr>
            <w:rStyle w:val="Hyperlink"/>
          </w:rPr>
          <w:t>https://apastyle.apa.org/instructional-aids/reference-examples.pdf</w:t>
        </w:r>
      </w:hyperlink>
      <w:r w:rsidRPr="000E1DC7">
        <w:t xml:space="preserve"> </w:t>
      </w:r>
    </w:p>
    <w:p w:rsidRPr="000E1DC7" w:rsidR="003F09B7" w:rsidP="000E1DC7" w:rsidRDefault="003F09B7" w14:paraId="41088FFD" w14:textId="77777777">
      <w:r w:rsidRPr="000E1DC7">
        <w:t xml:space="preserve">Craps, S., </w:t>
      </w:r>
      <w:proofErr w:type="spellStart"/>
      <w:r w:rsidRPr="000E1DC7">
        <w:t>Pinxten</w:t>
      </w:r>
      <w:proofErr w:type="spellEnd"/>
      <w:r w:rsidRPr="000E1DC7">
        <w:t xml:space="preserve">, M., </w:t>
      </w:r>
      <w:proofErr w:type="spellStart"/>
      <w:r w:rsidRPr="000E1DC7">
        <w:t>Knipprath</w:t>
      </w:r>
      <w:proofErr w:type="spellEnd"/>
      <w:r w:rsidRPr="000E1DC7">
        <w:t xml:space="preserve">, H., &amp; </w:t>
      </w:r>
      <w:proofErr w:type="spellStart"/>
      <w:r w:rsidRPr="000E1DC7">
        <w:t>Langie</w:t>
      </w:r>
      <w:proofErr w:type="spellEnd"/>
      <w:r w:rsidRPr="000E1DC7">
        <w:t xml:space="preserve">, G. (2021). Different roles, different demands. A competency-based professional roles model for early career engineers, validated in industry and higher education, European Journal of Engineering Education, </w:t>
      </w:r>
      <w:hyperlink w:history="1" r:id="rId26">
        <w:r w:rsidRPr="000E1DC7">
          <w:rPr>
            <w:rStyle w:val="Hyperlink"/>
          </w:rPr>
          <w:t>https://doi.org/10.1080/03043797.2021.1889468</w:t>
        </w:r>
      </w:hyperlink>
      <w:r w:rsidRPr="000E1DC7">
        <w:t xml:space="preserve"> </w:t>
      </w:r>
    </w:p>
    <w:p w:rsidRPr="000E1DC7" w:rsidR="003F09B7" w:rsidP="000E1DC7" w:rsidRDefault="003F09B7" w14:paraId="0088C43E" w14:textId="4282A5FA">
      <w:r w:rsidRPr="000E1DC7">
        <w:t>Cruz, M. L., Saunders-Smits, G. N., &amp; Groen, P. (2020). Evaluation of competency methods in engineering education: a systematic review. European Journal of Engineering Education, 45(5), 729–757.</w:t>
      </w:r>
      <w:r w:rsidR="00AB4CF7">
        <w:t xml:space="preserve"> </w:t>
      </w:r>
      <w:hyperlink w:history="1" r:id="rId27">
        <w:r w:rsidRPr="000E1DC7">
          <w:rPr>
            <w:rStyle w:val="Hyperlink"/>
          </w:rPr>
          <w:t>https://doi.org/10.1080/03043797.2019.1671810</w:t>
        </w:r>
      </w:hyperlink>
      <w:r w:rsidRPr="000E1DC7">
        <w:t xml:space="preserve"> </w:t>
      </w:r>
    </w:p>
    <w:p w:rsidRPr="000E1DC7" w:rsidR="0060333C" w:rsidP="000E1DC7" w:rsidRDefault="0060333C" w14:paraId="19DD1E25" w14:textId="77777777">
      <w:r w:rsidRPr="000E1DC7">
        <w:t xml:space="preserve">de Jong, M. (2021). Manual for attributing images in Open Textbooks. </w:t>
      </w:r>
      <w:proofErr w:type="spellStart"/>
      <w:r w:rsidRPr="000E1DC7">
        <w:t>Edusources</w:t>
      </w:r>
      <w:proofErr w:type="spellEnd"/>
      <w:r w:rsidRPr="000E1DC7">
        <w:t xml:space="preserve">. </w:t>
      </w:r>
      <w:hyperlink w:history="1" r:id="rId28">
        <w:r w:rsidRPr="000E1DC7">
          <w:rPr>
            <w:rStyle w:val="Hyperlink"/>
          </w:rPr>
          <w:t>https://edusources.nl/materials/30604767-cfa2-407c-ac4d-42a00ba2897e/manual-for-attributing-images-in-open-textbooks</w:t>
        </w:r>
      </w:hyperlink>
      <w:r w:rsidRPr="000E1DC7">
        <w:t xml:space="preserve"> </w:t>
      </w:r>
    </w:p>
    <w:p w:rsidRPr="000E1DC7" w:rsidR="003F09B7" w:rsidP="000E1DC7" w:rsidRDefault="003F09B7" w14:paraId="52DA3DF2" w14:textId="77777777">
      <w:r w:rsidRPr="000E1DC7">
        <w:t xml:space="preserve">Guerrero, D., &amp; De </w:t>
      </w:r>
      <w:proofErr w:type="spellStart"/>
      <w:r w:rsidRPr="000E1DC7">
        <w:t>los</w:t>
      </w:r>
      <w:proofErr w:type="spellEnd"/>
      <w:r w:rsidRPr="000E1DC7">
        <w:t xml:space="preserve"> Ríos, I. (2012). Professional Competences: A Classification of International Models. Procedia - Social and </w:t>
      </w:r>
      <w:proofErr w:type="spellStart"/>
      <w:r w:rsidRPr="000E1DC7">
        <w:t>Behavioral</w:t>
      </w:r>
      <w:proofErr w:type="spellEnd"/>
      <w:r w:rsidRPr="000E1DC7">
        <w:t xml:space="preserve"> Sciences, 46, 1290–1296. </w:t>
      </w:r>
      <w:hyperlink w:history="1" r:id="rId29">
        <w:r w:rsidRPr="000E1DC7" w:rsidR="005F2093">
          <w:rPr>
            <w:rStyle w:val="Hyperlink"/>
          </w:rPr>
          <w:t>https://doi.org/10.1016/j.sbspro.2012.05.290</w:t>
        </w:r>
      </w:hyperlink>
      <w:r w:rsidRPr="000E1DC7" w:rsidR="005F2093">
        <w:t xml:space="preserve"> </w:t>
      </w:r>
    </w:p>
    <w:p w:rsidRPr="000E1DC7" w:rsidR="005F2093" w:rsidP="000E1DC7" w:rsidRDefault="005F2093" w14:paraId="19873D5A" w14:textId="77777777">
      <w:r w:rsidRPr="000E1DC7">
        <w:t>Kearns, S. K., Mavin, T. J., &amp; Hodge, S. (2016). Competency-based education in aviation: Exploring alternate training pathways. Ashgate.</w:t>
      </w:r>
    </w:p>
    <w:p w:rsidRPr="000E1DC7" w:rsidR="00AD1487" w:rsidP="000E1DC7" w:rsidRDefault="00AD1487" w14:paraId="74496C0D" w14:textId="77777777">
      <w:r w:rsidRPr="000E1DC7">
        <w:t xml:space="preserve">NISO </w:t>
      </w:r>
      <w:proofErr w:type="spellStart"/>
      <w:r w:rsidRPr="000E1DC7">
        <w:t>CRediT</w:t>
      </w:r>
      <w:proofErr w:type="spellEnd"/>
      <w:r w:rsidRPr="000E1DC7">
        <w:t xml:space="preserve"> Working Group. (2022). ANSI/NISO Z39.104-2022, </w:t>
      </w:r>
      <w:proofErr w:type="spellStart"/>
      <w:r w:rsidRPr="000E1DC7">
        <w:t>CRediT</w:t>
      </w:r>
      <w:proofErr w:type="spellEnd"/>
      <w:r w:rsidRPr="000E1DC7">
        <w:t xml:space="preserve">, Contributor Roles Taxonomy. NISO. </w:t>
      </w:r>
      <w:hyperlink w:history="1" r:id="rId30">
        <w:r w:rsidRPr="000E1DC7">
          <w:rPr>
            <w:rStyle w:val="Hyperlink"/>
          </w:rPr>
          <w:t>https://doi.org/10.3789/ansi.niso.z39.104-2022</w:t>
        </w:r>
      </w:hyperlink>
      <w:r w:rsidRPr="000E1DC7">
        <w:t xml:space="preserve"> </w:t>
      </w:r>
    </w:p>
    <w:p w:rsidRPr="000E1DC7" w:rsidR="004D4415" w:rsidP="000E1DC7" w:rsidRDefault="004D4415" w14:paraId="3FC31E11" w14:textId="77777777">
      <w:r w:rsidRPr="000E1DC7">
        <w:t xml:space="preserve">Saunders-Smits, G. N. (2008). Study of Delft aerospace alumni [PhD thesis, Delft University of Technology]. </w:t>
      </w:r>
      <w:hyperlink w:history="1" r:id="rId31">
        <w:r w:rsidRPr="000E1DC7" w:rsidR="003F09B7">
          <w:rPr>
            <w:rStyle w:val="Hyperlink"/>
          </w:rPr>
          <w:t>https://repository.tudelft.nl/record/uuid:c85e8096-48ad-47d6-944b-d9f99f358b5a</w:t>
        </w:r>
      </w:hyperlink>
      <w:r w:rsidRPr="000E1DC7" w:rsidR="003F09B7">
        <w:t xml:space="preserve"> </w:t>
      </w:r>
    </w:p>
    <w:p w:rsidRPr="000E1DC7" w:rsidR="00C20CA9" w:rsidP="000E1DC7" w:rsidRDefault="00C20CA9" w14:paraId="3B6548DE" w14:textId="77777777">
      <w:proofErr w:type="spellStart"/>
      <w:r w:rsidRPr="000E1DC7">
        <w:t>Šiman</w:t>
      </w:r>
      <w:proofErr w:type="spellEnd"/>
      <w:r w:rsidRPr="000E1DC7">
        <w:t xml:space="preserve">, V. (2008). Overall view of </w:t>
      </w:r>
      <w:proofErr w:type="spellStart"/>
      <w:r w:rsidRPr="000E1DC7">
        <w:t>Oosterscheldekering</w:t>
      </w:r>
      <w:proofErr w:type="spellEnd"/>
      <w:r w:rsidRPr="000E1DC7">
        <w:t xml:space="preserve"> surge barrier [Photograph]. </w:t>
      </w:r>
      <w:hyperlink w:history="1" r:id="rId32">
        <w:r w:rsidRPr="000E1DC7" w:rsidR="00744DCD">
          <w:rPr>
            <w:rStyle w:val="Hyperlink"/>
          </w:rPr>
          <w:t>https://commons.wikimedia.org/wiki/File:Oosterscheldekering-pohled.jpg</w:t>
        </w:r>
      </w:hyperlink>
    </w:p>
    <w:p w:rsidRPr="000E1DC7" w:rsidR="005F2093" w:rsidP="000E1DC7" w:rsidRDefault="005F2093" w14:paraId="37A94C8F" w14:textId="77777777">
      <w:r w:rsidRPr="000E1DC7">
        <w:t xml:space="preserve">UNESCO. (2023 April 20). Information Literacy. </w:t>
      </w:r>
      <w:hyperlink w:history="1" r:id="rId33">
        <w:r w:rsidRPr="000E1DC7">
          <w:rPr>
            <w:rStyle w:val="Hyperlink"/>
          </w:rPr>
          <w:t>https://www.unesco.org/en/ifap/information-literacy</w:t>
        </w:r>
      </w:hyperlink>
      <w:r w:rsidRPr="000E1DC7">
        <w:t xml:space="preserve"> </w:t>
      </w:r>
    </w:p>
    <w:p w:rsidRPr="000E1DC7" w:rsidR="005F2093" w:rsidP="000E1DC7" w:rsidRDefault="005F2093" w14:paraId="74EAD09B" w14:textId="77777777">
      <w:r w:rsidRPr="000E1DC7">
        <w:t xml:space="preserve">UNICEF. (2019) Global Framework on Transferable Skills. UNICEF. New York. </w:t>
      </w:r>
      <w:hyperlink w:history="1" r:id="rId34">
        <w:r w:rsidRPr="000E1DC7">
          <w:rPr>
            <w:rStyle w:val="Hyperlink"/>
          </w:rPr>
          <w:t>https://www.unicef.org/media/64751/file/Global-framework-on-transferable-skills-2019.pdf</w:t>
        </w:r>
      </w:hyperlink>
      <w:r w:rsidRPr="000E1DC7">
        <w:t xml:space="preserve"> </w:t>
      </w:r>
    </w:p>
    <w:p w:rsidRPr="000E1DC7" w:rsidR="005F2093" w:rsidP="000E1DC7" w:rsidRDefault="005F2093" w14:paraId="6F51AF29" w14:textId="77777777">
      <w:r w:rsidRPr="000E1DC7">
        <w:t xml:space="preserve">UNICEF LACRO. (2022). The 12 Transferable skills. UNICEF, Panama. </w:t>
      </w:r>
      <w:hyperlink w:history="1" r:id="rId35">
        <w:r w:rsidRPr="000E1DC7">
          <w:rPr>
            <w:rStyle w:val="Hyperlink"/>
          </w:rPr>
          <w:t>https://www.unicef.org/lac/media/32441/file/The%2012%20Transferable%20Skills.pdf</w:t>
        </w:r>
      </w:hyperlink>
      <w:r w:rsidRPr="000E1DC7">
        <w:t xml:space="preserve"> </w:t>
      </w:r>
    </w:p>
    <w:p w:rsidRPr="000E1DC7" w:rsidR="00A30673" w:rsidP="009663A2" w:rsidRDefault="00A30673" w14:paraId="67746228" w14:textId="7EEFC263">
      <w:pPr>
        <w:pStyle w:val="UnnumbersSectionTitlesBold14ptsuchasreferences"/>
      </w:pPr>
      <w:r w:rsidRPr="000E1DC7">
        <w:t>AI</w:t>
      </w:r>
      <w:r w:rsidR="009663A2">
        <w:t xml:space="preserve"> s</w:t>
      </w:r>
      <w:r w:rsidRPr="000E1DC7">
        <w:t>tatement [Add/Delete as appropriate]</w:t>
      </w:r>
    </w:p>
    <w:p w:rsidRPr="000E1DC7" w:rsidR="00A30673" w:rsidP="000E1DC7" w:rsidRDefault="00A30673" w14:paraId="5123DA37" w14:textId="6777513C">
      <w:r w:rsidRPr="000E1DC7">
        <w:t xml:space="preserve">During the preparation of this work, the author(s) used </w:t>
      </w:r>
      <w:r w:rsidRPr="009663A2">
        <w:rPr>
          <w:i/>
          <w:iCs/>
        </w:rPr>
        <w:t>[NAME TOOL / SERVICE]</w:t>
      </w:r>
      <w:r w:rsidRPr="000E1DC7">
        <w:t xml:space="preserve"> </w:t>
      </w:r>
      <w:proofErr w:type="gramStart"/>
      <w:r w:rsidRPr="000E1DC7">
        <w:t>in order to</w:t>
      </w:r>
      <w:proofErr w:type="gramEnd"/>
      <w:r w:rsidRPr="000E1DC7">
        <w:t xml:space="preserve"> </w:t>
      </w:r>
      <w:r w:rsidRPr="009663A2">
        <w:rPr>
          <w:i/>
          <w:iCs/>
        </w:rPr>
        <w:t>[REASON].</w:t>
      </w:r>
      <w:r w:rsidRPr="000E1DC7">
        <w:t xml:space="preserve"> After using this tool/service, the author(s) reviewed, edited and made the content their own as needed and take(s) full responsibility for the content of the publication.</w:t>
      </w:r>
    </w:p>
    <w:p w:rsidRPr="009663A2" w:rsidR="002270FB" w:rsidP="000E1DC7" w:rsidRDefault="002270FB" w14:paraId="3EFB3E78" w14:textId="3B689DF4">
      <w:pPr>
        <w:rPr>
          <w:i/>
          <w:iCs/>
        </w:rPr>
      </w:pPr>
      <w:r w:rsidRPr="009663A2">
        <w:rPr>
          <w:i/>
          <w:iCs/>
        </w:rPr>
        <w:t>or</w:t>
      </w:r>
    </w:p>
    <w:p w:rsidRPr="000E1DC7" w:rsidR="00CA77AE" w:rsidP="000E1DC7" w:rsidRDefault="00CA77AE" w14:paraId="09617B3B" w14:textId="28C5953E">
      <w:r w:rsidRPr="000E1DC7">
        <w:t xml:space="preserve">During the preparation of this work the author(s) did not </w:t>
      </w:r>
      <w:r w:rsidRPr="000E1DC7" w:rsidR="002270FB">
        <w:t xml:space="preserve">make </w:t>
      </w:r>
      <w:r w:rsidRPr="000E1DC7">
        <w:t xml:space="preserve">use </w:t>
      </w:r>
      <w:r w:rsidRPr="000E1DC7" w:rsidR="002270FB">
        <w:t xml:space="preserve">of any AI tools. </w:t>
      </w:r>
    </w:p>
    <w:p w:rsidRPr="000E1DC7" w:rsidR="002F402E" w:rsidP="009663A2" w:rsidRDefault="00AD1487" w14:paraId="2BB9A478" w14:textId="072D35F5">
      <w:pPr>
        <w:pStyle w:val="UnnumbersSectionTitlesBold14ptsuchasreferences"/>
      </w:pPr>
      <w:r w:rsidRPr="000E1DC7">
        <w:t>C</w:t>
      </w:r>
      <w:r w:rsidRPr="000E1DC7" w:rsidR="002F402E">
        <w:t xml:space="preserve">ontributor </w:t>
      </w:r>
      <w:r w:rsidR="009663A2">
        <w:t>s</w:t>
      </w:r>
      <w:r w:rsidRPr="000E1DC7" w:rsidR="002F402E">
        <w:t>tatement</w:t>
      </w:r>
      <w:r w:rsidR="000A1A7E">
        <w:t xml:space="preserve"> </w:t>
      </w:r>
      <w:r w:rsidRPr="000E1DC7" w:rsidR="000A1A7E">
        <w:t>[Add/Delete as appropriate]</w:t>
      </w:r>
    </w:p>
    <w:p w:rsidRPr="000E1DC7" w:rsidR="000378D0" w:rsidP="009663A2" w:rsidRDefault="00AD1487" w14:paraId="0E470C3C" w14:textId="7D31789C">
      <w:pPr>
        <w:pStyle w:val="tablecaptions"/>
      </w:pPr>
      <w:r w:rsidRPr="000E1DC7">
        <w:t>Table 1</w:t>
      </w:r>
      <w:r w:rsidR="009663A2">
        <w:t>.1</w:t>
      </w:r>
      <w:r w:rsidRPr="000E1DC7">
        <w:t xml:space="preserve">.3 </w:t>
      </w:r>
      <w:proofErr w:type="spellStart"/>
      <w:r w:rsidRPr="000E1DC7">
        <w:t>CrediT</w:t>
      </w:r>
      <w:proofErr w:type="spellEnd"/>
      <w:r w:rsidRPr="000E1DC7">
        <w:t xml:space="preserve"> </w:t>
      </w:r>
      <w:r w:rsidRPr="000E1DC7" w:rsidR="00BB3A01">
        <w:t>C</w:t>
      </w:r>
      <w:r w:rsidRPr="000E1DC7">
        <w:t>ontributor Statement</w:t>
      </w:r>
      <w:r w:rsidRPr="000E1DC7" w:rsidR="00BD774B">
        <w:t xml:space="preserve"> [Delete all unused rows]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84"/>
        <w:gridCol w:w="4605"/>
      </w:tblGrid>
      <w:tr w:rsidRPr="000E1DC7" w:rsidR="00BD774B" w:rsidTr="00BD774B" w14:paraId="57FB0F8E" w14:textId="77777777">
        <w:tc>
          <w:tcPr>
            <w:tcW w:w="0" w:type="auto"/>
            <w:tcBorders>
              <w:top w:val="single" w:color="000000" w:themeColor="text1" w:sz="4" w:space="0"/>
            </w:tcBorders>
            <w:vAlign w:val="center"/>
          </w:tcPr>
          <w:p w:rsidRPr="000E1DC7" w:rsidR="00BD774B" w:rsidP="000E1DC7" w:rsidRDefault="00BD774B" w14:paraId="56AD0F85" w14:textId="77777777">
            <w:r w:rsidRPr="000E1DC7">
              <w:t>Conceptualization</w:t>
            </w:r>
          </w:p>
        </w:tc>
        <w:tc>
          <w:tcPr>
            <w:tcW w:w="0" w:type="auto"/>
            <w:tcBorders>
              <w:top w:val="single" w:color="000000" w:themeColor="text1" w:sz="4" w:space="0"/>
            </w:tcBorders>
          </w:tcPr>
          <w:p w:rsidRPr="000E1DC7" w:rsidR="00BD774B" w:rsidP="000E1DC7" w:rsidRDefault="00BD774B" w14:paraId="48394439" w14:textId="77777777">
            <w:r w:rsidRPr="000E1DC7">
              <w:t xml:space="preserve">Please list all names (authors and others) </w:t>
            </w:r>
          </w:p>
        </w:tc>
      </w:tr>
      <w:tr w:rsidRPr="000E1DC7" w:rsidR="00BD774B" w:rsidTr="00BD774B" w14:paraId="78E07E00" w14:textId="77777777">
        <w:tc>
          <w:tcPr>
            <w:tcW w:w="0" w:type="auto"/>
            <w:vAlign w:val="center"/>
          </w:tcPr>
          <w:p w:rsidRPr="000E1DC7" w:rsidR="00BD774B" w:rsidP="000E1DC7" w:rsidRDefault="00BD774B" w14:paraId="5590940D" w14:textId="0343A2D1">
            <w:r w:rsidRPr="000E1DC7">
              <w:t>Data curation</w:t>
            </w:r>
          </w:p>
        </w:tc>
        <w:tc>
          <w:tcPr>
            <w:tcW w:w="0" w:type="auto"/>
          </w:tcPr>
          <w:p w:rsidRPr="000E1DC7" w:rsidR="00BD774B" w:rsidP="000E1DC7" w:rsidRDefault="00BD774B" w14:paraId="268C8BEB" w14:textId="77777777"/>
        </w:tc>
      </w:tr>
      <w:tr w:rsidRPr="000E1DC7" w:rsidR="00BD774B" w:rsidTr="00BD774B" w14:paraId="664EFB40" w14:textId="77777777">
        <w:tc>
          <w:tcPr>
            <w:tcW w:w="0" w:type="auto"/>
            <w:vAlign w:val="center"/>
          </w:tcPr>
          <w:p w:rsidRPr="000E1DC7" w:rsidR="00BD774B" w:rsidP="000E1DC7" w:rsidRDefault="00BD774B" w14:paraId="574EB8B7" w14:textId="0BA63B75">
            <w:r w:rsidRPr="000E1DC7">
              <w:t>Formal analysis</w:t>
            </w:r>
          </w:p>
        </w:tc>
        <w:tc>
          <w:tcPr>
            <w:tcW w:w="0" w:type="auto"/>
          </w:tcPr>
          <w:p w:rsidRPr="000E1DC7" w:rsidR="00BD774B" w:rsidP="000E1DC7" w:rsidRDefault="00BD774B" w14:paraId="021121EC" w14:textId="77777777"/>
        </w:tc>
      </w:tr>
      <w:tr w:rsidRPr="000E1DC7" w:rsidR="00BD774B" w:rsidTr="00BD774B" w14:paraId="185BE7BB" w14:textId="77777777">
        <w:tc>
          <w:tcPr>
            <w:tcW w:w="0" w:type="auto"/>
            <w:vAlign w:val="center"/>
          </w:tcPr>
          <w:p w:rsidRPr="000E1DC7" w:rsidR="00BD774B" w:rsidP="000E1DC7" w:rsidRDefault="00BD774B" w14:paraId="7F09C002" w14:textId="54C9DEF3">
            <w:r w:rsidRPr="000E1DC7">
              <w:t>Funding acquisition</w:t>
            </w:r>
          </w:p>
        </w:tc>
        <w:tc>
          <w:tcPr>
            <w:tcW w:w="0" w:type="auto"/>
          </w:tcPr>
          <w:p w:rsidRPr="000E1DC7" w:rsidR="00BD774B" w:rsidP="000E1DC7" w:rsidRDefault="00BD774B" w14:paraId="341803F0" w14:textId="77777777"/>
        </w:tc>
      </w:tr>
      <w:tr w:rsidRPr="000E1DC7" w:rsidR="00BD774B" w:rsidTr="00BD774B" w14:paraId="21D1FAEE" w14:textId="77777777">
        <w:tc>
          <w:tcPr>
            <w:tcW w:w="0" w:type="auto"/>
            <w:vAlign w:val="center"/>
          </w:tcPr>
          <w:p w:rsidRPr="000E1DC7" w:rsidR="00BD774B" w:rsidP="000E1DC7" w:rsidRDefault="00BD774B" w14:paraId="18D5A6BC" w14:textId="5F7B04DE">
            <w:r w:rsidRPr="000E1DC7">
              <w:t>Investigation</w:t>
            </w:r>
          </w:p>
        </w:tc>
        <w:tc>
          <w:tcPr>
            <w:tcW w:w="0" w:type="auto"/>
          </w:tcPr>
          <w:p w:rsidRPr="000E1DC7" w:rsidR="00BD774B" w:rsidP="000E1DC7" w:rsidRDefault="00BD774B" w14:paraId="576A3DCE" w14:textId="77777777"/>
        </w:tc>
      </w:tr>
      <w:tr w:rsidRPr="000E1DC7" w:rsidR="00BD774B" w:rsidTr="00BD774B" w14:paraId="6CA2604F" w14:textId="77777777">
        <w:tc>
          <w:tcPr>
            <w:tcW w:w="0" w:type="auto"/>
            <w:vAlign w:val="center"/>
          </w:tcPr>
          <w:p w:rsidRPr="000E1DC7" w:rsidR="00BD774B" w:rsidP="000E1DC7" w:rsidRDefault="00BD774B" w14:paraId="0F942FF1" w14:textId="1A34A7B2">
            <w:r w:rsidRPr="000E1DC7">
              <w:t>Methodology</w:t>
            </w:r>
          </w:p>
        </w:tc>
        <w:tc>
          <w:tcPr>
            <w:tcW w:w="0" w:type="auto"/>
          </w:tcPr>
          <w:p w:rsidRPr="000E1DC7" w:rsidR="00BD774B" w:rsidP="000E1DC7" w:rsidRDefault="00BD774B" w14:paraId="42FFDBDC" w14:textId="77777777"/>
        </w:tc>
      </w:tr>
      <w:tr w:rsidRPr="000E1DC7" w:rsidR="00BD774B" w:rsidTr="00BD774B" w14:paraId="21E09632" w14:textId="77777777">
        <w:tc>
          <w:tcPr>
            <w:tcW w:w="0" w:type="auto"/>
            <w:vAlign w:val="center"/>
          </w:tcPr>
          <w:p w:rsidRPr="000E1DC7" w:rsidR="00BD774B" w:rsidP="000E1DC7" w:rsidRDefault="00BD774B" w14:paraId="2C55AB4A" w14:textId="71121301">
            <w:r w:rsidRPr="000E1DC7">
              <w:t>Project administration</w:t>
            </w:r>
          </w:p>
        </w:tc>
        <w:tc>
          <w:tcPr>
            <w:tcW w:w="0" w:type="auto"/>
          </w:tcPr>
          <w:p w:rsidRPr="000E1DC7" w:rsidR="00BD774B" w:rsidP="000E1DC7" w:rsidRDefault="00BD774B" w14:paraId="6D9901A2" w14:textId="77777777"/>
        </w:tc>
      </w:tr>
      <w:tr w:rsidRPr="000E1DC7" w:rsidR="00BD774B" w:rsidTr="00BD774B" w14:paraId="7D1F6A5C" w14:textId="77777777">
        <w:tc>
          <w:tcPr>
            <w:tcW w:w="0" w:type="auto"/>
            <w:vAlign w:val="center"/>
          </w:tcPr>
          <w:p w:rsidRPr="000E1DC7" w:rsidR="00BD774B" w:rsidP="000E1DC7" w:rsidRDefault="00BD774B" w14:paraId="3FEEB6AF" w14:textId="5D70082B">
            <w:r w:rsidRPr="000E1DC7">
              <w:t>Resources</w:t>
            </w:r>
          </w:p>
        </w:tc>
        <w:tc>
          <w:tcPr>
            <w:tcW w:w="0" w:type="auto"/>
          </w:tcPr>
          <w:p w:rsidRPr="000E1DC7" w:rsidR="00BD774B" w:rsidP="000E1DC7" w:rsidRDefault="00BD774B" w14:paraId="43E32C18" w14:textId="77777777"/>
        </w:tc>
      </w:tr>
      <w:tr w:rsidRPr="000E1DC7" w:rsidR="00BD774B" w:rsidTr="00BD774B" w14:paraId="71559109" w14:textId="77777777">
        <w:tc>
          <w:tcPr>
            <w:tcW w:w="0" w:type="auto"/>
            <w:vAlign w:val="center"/>
          </w:tcPr>
          <w:p w:rsidRPr="000E1DC7" w:rsidR="00BD774B" w:rsidP="000E1DC7" w:rsidRDefault="00BD774B" w14:paraId="39403CDD" w14:textId="5D375877">
            <w:r w:rsidRPr="000E1DC7">
              <w:t>Software</w:t>
            </w:r>
          </w:p>
        </w:tc>
        <w:tc>
          <w:tcPr>
            <w:tcW w:w="0" w:type="auto"/>
          </w:tcPr>
          <w:p w:rsidRPr="000E1DC7" w:rsidR="00BD774B" w:rsidP="000E1DC7" w:rsidRDefault="00BD774B" w14:paraId="706BC445" w14:textId="77777777"/>
        </w:tc>
      </w:tr>
      <w:tr w:rsidRPr="000E1DC7" w:rsidR="00BD774B" w:rsidTr="00BD774B" w14:paraId="657CDB81" w14:textId="77777777">
        <w:tc>
          <w:tcPr>
            <w:tcW w:w="0" w:type="auto"/>
            <w:vAlign w:val="center"/>
          </w:tcPr>
          <w:p w:rsidRPr="000E1DC7" w:rsidR="00BD774B" w:rsidP="000E1DC7" w:rsidRDefault="00BD774B" w14:paraId="7AA9FDC7" w14:textId="36F476B6">
            <w:r w:rsidRPr="000E1DC7">
              <w:t>Supervision</w:t>
            </w:r>
          </w:p>
        </w:tc>
        <w:tc>
          <w:tcPr>
            <w:tcW w:w="0" w:type="auto"/>
          </w:tcPr>
          <w:p w:rsidRPr="000E1DC7" w:rsidR="00BD774B" w:rsidP="000E1DC7" w:rsidRDefault="00BD774B" w14:paraId="6679B0B4" w14:textId="77777777"/>
        </w:tc>
      </w:tr>
      <w:tr w:rsidRPr="000E1DC7" w:rsidR="00BD774B" w:rsidTr="00BD774B" w14:paraId="2459A574" w14:textId="77777777">
        <w:tc>
          <w:tcPr>
            <w:tcW w:w="0" w:type="auto"/>
            <w:vAlign w:val="center"/>
          </w:tcPr>
          <w:p w:rsidRPr="000E1DC7" w:rsidR="00BD774B" w:rsidP="000E1DC7" w:rsidRDefault="00BD774B" w14:paraId="01FDD635" w14:textId="19AF6332">
            <w:r w:rsidRPr="000E1DC7">
              <w:t>Validation</w:t>
            </w:r>
          </w:p>
        </w:tc>
        <w:tc>
          <w:tcPr>
            <w:tcW w:w="0" w:type="auto"/>
          </w:tcPr>
          <w:p w:rsidRPr="000E1DC7" w:rsidR="00BD774B" w:rsidP="000E1DC7" w:rsidRDefault="00BD774B" w14:paraId="020F69C7" w14:textId="77777777"/>
        </w:tc>
      </w:tr>
      <w:tr w:rsidRPr="000E1DC7" w:rsidR="00BD774B" w:rsidTr="00BD774B" w14:paraId="631846E4" w14:textId="77777777">
        <w:tc>
          <w:tcPr>
            <w:tcW w:w="0" w:type="auto"/>
            <w:vAlign w:val="center"/>
          </w:tcPr>
          <w:p w:rsidRPr="000E1DC7" w:rsidR="00BD774B" w:rsidP="000E1DC7" w:rsidRDefault="00BD774B" w14:paraId="1E2D196C" w14:textId="744DB018">
            <w:r w:rsidRPr="000E1DC7">
              <w:t>Visualization</w:t>
            </w:r>
          </w:p>
        </w:tc>
        <w:tc>
          <w:tcPr>
            <w:tcW w:w="0" w:type="auto"/>
          </w:tcPr>
          <w:p w:rsidRPr="000E1DC7" w:rsidR="00BD774B" w:rsidP="000E1DC7" w:rsidRDefault="00BD774B" w14:paraId="4334FE9B" w14:textId="77777777"/>
        </w:tc>
      </w:tr>
      <w:tr w:rsidRPr="000E1DC7" w:rsidR="00BD774B" w:rsidTr="00BD774B" w14:paraId="11CA2A3C" w14:textId="77777777">
        <w:tc>
          <w:tcPr>
            <w:tcW w:w="0" w:type="auto"/>
            <w:vAlign w:val="center"/>
          </w:tcPr>
          <w:p w:rsidRPr="000E1DC7" w:rsidR="00BD774B" w:rsidP="000E1DC7" w:rsidRDefault="00BD774B" w14:paraId="356476B7" w14:textId="77777777">
            <w:r w:rsidRPr="000E1DC7">
              <w:t>Writing - original draft</w:t>
            </w:r>
          </w:p>
        </w:tc>
        <w:tc>
          <w:tcPr>
            <w:tcW w:w="0" w:type="auto"/>
          </w:tcPr>
          <w:p w:rsidRPr="000E1DC7" w:rsidR="00BD774B" w:rsidP="000E1DC7" w:rsidRDefault="00BD774B" w14:paraId="6A2B14CF" w14:textId="77777777"/>
        </w:tc>
      </w:tr>
      <w:tr w:rsidRPr="000E1DC7" w:rsidR="00BD774B" w:rsidTr="00BD774B" w14:paraId="305BCE43" w14:textId="77777777">
        <w:tc>
          <w:tcPr>
            <w:tcW w:w="0" w:type="auto"/>
            <w:tcBorders>
              <w:bottom w:val="single" w:color="000000" w:themeColor="text1" w:sz="4" w:space="0"/>
            </w:tcBorders>
            <w:vAlign w:val="center"/>
          </w:tcPr>
          <w:p w:rsidRPr="000E1DC7" w:rsidR="00BD774B" w:rsidP="000E1DC7" w:rsidRDefault="00BD774B" w14:paraId="13C2FBE4" w14:textId="77777777">
            <w:r w:rsidRPr="000E1DC7">
              <w:t>Writing - reviewing and editing</w:t>
            </w:r>
          </w:p>
        </w:tc>
        <w:tc>
          <w:tcPr>
            <w:tcW w:w="0" w:type="auto"/>
            <w:tcBorders>
              <w:bottom w:val="single" w:color="000000" w:themeColor="text1" w:sz="4" w:space="0"/>
            </w:tcBorders>
          </w:tcPr>
          <w:p w:rsidRPr="000E1DC7" w:rsidR="00BD774B" w:rsidP="000E1DC7" w:rsidRDefault="00BD774B" w14:paraId="3A46273B" w14:textId="77777777"/>
        </w:tc>
      </w:tr>
    </w:tbl>
    <w:p w:rsidR="009663A2" w:rsidP="009663A2" w:rsidRDefault="009663A2" w14:paraId="1A6EF0DF" w14:textId="77777777"/>
    <w:p w:rsidRPr="000E1DC7" w:rsidR="007A6063" w:rsidP="000715F8" w:rsidRDefault="007A6063" w14:paraId="7902A30C" w14:textId="601F9A55">
      <w:pPr>
        <w:pStyle w:val="UnnumbersSectionTitlesBold14ptsuchasreferences"/>
      </w:pPr>
      <w:r w:rsidRPr="000715F8">
        <w:t>Authors</w:t>
      </w:r>
      <w:r w:rsidRPr="000715F8" w:rsidR="00BB3A01">
        <w:t>’</w:t>
      </w:r>
      <w:r w:rsidRPr="000E1DC7">
        <w:t xml:space="preserve"> </w:t>
      </w:r>
      <w:r w:rsidR="000A1A7E">
        <w:t>b</w:t>
      </w:r>
      <w:r w:rsidRPr="000E1DC7">
        <w:t>iograph</w:t>
      </w:r>
      <w:r w:rsidR="000A1A7E">
        <w:t>ies</w:t>
      </w:r>
      <w:r w:rsidR="009663A2">
        <w:t xml:space="preserve"> </w:t>
      </w:r>
      <w:r w:rsidRPr="000E1DC7" w:rsidR="000A1A7E">
        <w:t>[Add/Delete as appropriate]</w:t>
      </w:r>
    </w:p>
    <w:p w:rsidRPr="000E1DC7" w:rsidR="009663A2" w:rsidP="009663A2" w:rsidRDefault="009663A2" w14:paraId="7E7CED42" w14:textId="07CED4A8">
      <w:r w:rsidRPr="000E1DC7">
        <w:t>Author name (</w:t>
      </w:r>
      <w:proofErr w:type="spellStart"/>
      <w:r w:rsidRPr="000E1DC7">
        <w:t>OrcidID</w:t>
      </w:r>
      <w:proofErr w:type="spellEnd"/>
      <w:r w:rsidRPr="000E1DC7">
        <w:t xml:space="preserve">) is </w:t>
      </w:r>
      <w:r>
        <w:t>[</w:t>
      </w:r>
      <w:proofErr w:type="spellStart"/>
      <w:r>
        <w:t>jobtitle</w:t>
      </w:r>
      <w:proofErr w:type="spellEnd"/>
      <w:r>
        <w:t>]</w:t>
      </w:r>
      <w:r w:rsidRPr="000E1DC7">
        <w:t xml:space="preserve"> in </w:t>
      </w:r>
      <w:r>
        <w:t>[</w:t>
      </w:r>
      <w:r w:rsidRPr="000E1DC7">
        <w:t>topic</w:t>
      </w:r>
      <w:r>
        <w:t>]</w:t>
      </w:r>
      <w:r w:rsidRPr="000E1DC7">
        <w:t xml:space="preserve"> at </w:t>
      </w:r>
      <w:r>
        <w:t>[</w:t>
      </w:r>
      <w:r w:rsidRPr="000E1DC7">
        <w:t>university</w:t>
      </w:r>
      <w:r>
        <w:t>]</w:t>
      </w:r>
      <w:r w:rsidRPr="000E1DC7">
        <w:t xml:space="preserve"> in </w:t>
      </w:r>
      <w:r>
        <w:t>[</w:t>
      </w:r>
      <w:r w:rsidRPr="000E1DC7">
        <w:t>town</w:t>
      </w:r>
      <w:r>
        <w:t>]</w:t>
      </w:r>
      <w:r w:rsidRPr="000E1DC7">
        <w:t xml:space="preserve"> in </w:t>
      </w:r>
      <w:r>
        <w:t>[</w:t>
      </w:r>
      <w:r w:rsidRPr="000E1DC7">
        <w:t>country</w:t>
      </w:r>
      <w:r>
        <w:t>]</w:t>
      </w:r>
      <w:r w:rsidRPr="000E1DC7">
        <w:t xml:space="preserve">. Their primary research interests/key expertise/key achievements are </w:t>
      </w:r>
      <w:r>
        <w:t xml:space="preserve">[]. </w:t>
      </w:r>
    </w:p>
    <w:p w:rsidRPr="000A1A7E" w:rsidR="4888FA60" w:rsidP="000E1DC7" w:rsidRDefault="4888FA60" w14:paraId="18ABCAA5" w14:textId="0AA9968E">
      <w:pPr>
        <w:rPr>
          <w:i/>
          <w:iCs/>
        </w:rPr>
      </w:pPr>
      <w:r w:rsidRPr="000A1A7E">
        <w:rPr>
          <w:i/>
          <w:iCs/>
        </w:rPr>
        <w:t xml:space="preserve">Thies Johannsen (0000-0002-4290-7618) teaches and conducts research at TU Berlin in Germany at the intersection of the humanities, arts, and social sciences (HASS) and science, technology, engineering, and mathematics (STEM). His research focuses on innovation-related competencies and the processes of knowledge and technology transfer. </w:t>
      </w:r>
    </w:p>
    <w:p w:rsidRPr="000A1A7E" w:rsidR="4888FA60" w:rsidP="000E1DC7" w:rsidRDefault="4888FA60" w14:paraId="5F2FBDF5" w14:textId="30D812E4">
      <w:pPr>
        <w:rPr>
          <w:i/>
          <w:iCs/>
        </w:rPr>
      </w:pPr>
      <w:r w:rsidRPr="000A1A7E">
        <w:rPr>
          <w:i/>
          <w:iCs/>
        </w:rPr>
        <w:t>Gillian Saunders-Smits (0000-0002-2905-864X) is an Associate Professor at Delft University of Technology in the Netherlands with 25+ years of experience in teaching engineering (aerospace, mechanics, and robotics) and engineering education research. Her current research focuses on competencies and skills for future engineers and their implementation in curricula using active learning.</w:t>
      </w:r>
    </w:p>
    <w:p w:rsidRPr="000A1A7E" w:rsidR="4888FA60" w:rsidP="000E1DC7" w:rsidRDefault="4888FA60" w14:paraId="5C6EA633" w14:textId="05687145">
      <w:pPr>
        <w:rPr>
          <w:i/>
          <w:iCs/>
        </w:rPr>
      </w:pPr>
      <w:r w:rsidRPr="000A1A7E">
        <w:rPr>
          <w:i/>
          <w:iCs/>
        </w:rPr>
        <w:t>Lynn van den Broeck (0000-0002-6276-7501) is a postdoc at KU Leuven. She is responsible for educational professionalisation, TA training and co-chair of the SEFI Engineering Skills SIG. She teaches professional competencies in engineering. Her research focuses on study guidance, effectiveness and efficiency of educational interventions, LLL, professional competencies, and feedback.</w:t>
      </w:r>
    </w:p>
    <w:sectPr w:rsidRPr="000A1A7E" w:rsidR="4888FA60" w:rsidSect="002B1EA2">
      <w:headerReference w:type="even" r:id="rId36"/>
      <w:headerReference w:type="default" r:id="rId37"/>
      <w:footerReference w:type="even" r:id="rId38"/>
      <w:footerReference w:type="default" r:id="rId39"/>
      <w:footerReference w:type="first" r:id="rId40"/>
      <w:endnotePr>
        <w:numRestart w:val="eachSect"/>
      </w:endnotePr>
      <w:pgSz w:w="11900" w:h="16840" w:orient="portrait"/>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3A4D" w:rsidP="007249E6" w:rsidRDefault="00E63A4D" w14:paraId="410C382B" w14:textId="77777777">
      <w:pPr>
        <w:spacing w:after="0"/>
      </w:pPr>
      <w:r>
        <w:separator/>
      </w:r>
    </w:p>
  </w:endnote>
  <w:endnote w:type="continuationSeparator" w:id="0">
    <w:p w:rsidR="00E63A4D" w:rsidP="007249E6" w:rsidRDefault="00E63A4D" w14:paraId="2E217851" w14:textId="77777777">
      <w:pPr>
        <w:spacing w:after="0"/>
      </w:pPr>
      <w:r>
        <w:continuationSeparator/>
      </w:r>
    </w:p>
  </w:endnote>
  <w:endnote w:id="1">
    <w:p w:rsidRPr="000715F8" w:rsidR="000715F8" w:rsidRDefault="000715F8" w14:paraId="2398E03C" w14:textId="3482AFEE">
      <w:pPr>
        <w:pStyle w:val="EndnoteText"/>
        <w:rPr>
          <w:lang w:val="en-US"/>
        </w:rPr>
      </w:pPr>
      <w:r>
        <w:rPr>
          <w:rStyle w:val="EndnoteReference"/>
        </w:rPr>
        <w:endnoteRef/>
      </w:r>
      <w:r>
        <w:t xml:space="preserve"> </w:t>
      </w:r>
      <w:r w:rsidRPr="007C0D46">
        <w:rPr>
          <w:lang w:val="en-US"/>
        </w:rPr>
        <w:t>This is where endnote</w:t>
      </w:r>
      <w:r>
        <w:rPr>
          <w:lang w:val="en-US"/>
        </w:rPr>
        <w:t>s</w:t>
      </w:r>
      <w:r w:rsidRPr="007C0D46">
        <w:rPr>
          <w:lang w:val="en-US"/>
        </w:rPr>
        <w:t xml:space="preserve"> will </w:t>
      </w:r>
      <w:r>
        <w:rPr>
          <w:lang w:val="en-US"/>
        </w:rPr>
        <w:t>go. Endnotes will appear at the end of each chapter and will also be Tahoma 12 pt, justified (</w:t>
      </w:r>
      <w:r w:rsidRPr="000715F8">
        <w:rPr>
          <w:i/>
          <w:iCs/>
          <w:lang w:val="en-US"/>
        </w:rPr>
        <w:t>Normal</w:t>
      </w:r>
      <w:r>
        <w:rPr>
          <w:i/>
          <w:iCs/>
          <w:lang w:val="en-US"/>
        </w:rPr>
        <w:t xml:space="preserve"> </w:t>
      </w:r>
      <w:r>
        <w:rPr>
          <w:lang w:val="en-US"/>
        </w:rPr>
        <w:t>- Style).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1664651"/>
      <w:docPartObj>
        <w:docPartGallery w:val="Page Numbers (Bottom of Page)"/>
        <w:docPartUnique/>
      </w:docPartObj>
    </w:sdtPr>
    <w:sdtEndPr>
      <w:rPr>
        <w:rStyle w:val="PageNumber"/>
      </w:rPr>
    </w:sdtEndPr>
    <w:sdtContent>
      <w:p w:rsidR="00672667" w:rsidRDefault="00672667" w14:paraId="2B201D9F" w14:textId="77777777">
        <w:pPr>
          <w:pStyle w:val="Footer"/>
          <w:framePr w:wrap="none" w:hAnchor="margin" w:vAnchor="text" w:xAlign="outside" w:y="1"/>
          <w:rPr>
            <w:rStyle w:val="PageNumber"/>
          </w:rPr>
        </w:pPr>
      </w:p>
      <w:p w:rsidR="007249E6" w:rsidRDefault="007249E6" w14:paraId="332A5BF6" w14:textId="6EA42B5A">
        <w:pPr>
          <w:pStyle w:val="Footer"/>
          <w:framePr w:wrap="none" w:hAnchor="margin" w:vAnchor="text"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672667" w:rsidP="007249E6" w:rsidRDefault="00672667" w14:paraId="3B28D4E2"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9902922"/>
      <w:docPartObj>
        <w:docPartGallery w:val="Page Numbers (Bottom of Page)"/>
        <w:docPartUnique/>
      </w:docPartObj>
    </w:sdtPr>
    <w:sdtEndPr>
      <w:rPr>
        <w:rStyle w:val="PageNumber"/>
      </w:rPr>
    </w:sdtEndPr>
    <w:sdtContent>
      <w:p w:rsidR="00354D1B" w:rsidRDefault="00354D1B" w14:paraId="150168D4" w14:textId="77777777">
        <w:pPr>
          <w:pStyle w:val="Footer"/>
          <w:framePr w:wrap="none" w:hAnchor="margin" w:vAnchor="text" w:xAlign="outside" w:y="1"/>
          <w:rPr>
            <w:rStyle w:val="PageNumber"/>
          </w:rPr>
        </w:pPr>
      </w:p>
      <w:p w:rsidR="007249E6" w:rsidP="00354D1B" w:rsidRDefault="007249E6" w14:paraId="35D487B4" w14:textId="1F3024D3">
        <w:pPr>
          <w:pStyle w:val="Footer"/>
          <w:framePr w:wrap="none" w:hAnchor="margin" w:vAnchor="text" w:xAlign="outside"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249E6" w:rsidP="007249E6" w:rsidRDefault="007249E6" w14:paraId="3566C847" w14:textId="77777777">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102" w:rsidRDefault="003E1102" w14:paraId="411940EC" w14:textId="02A302AA">
    <w:pPr>
      <w:pStyle w:val="Footer"/>
      <w:rPr>
        <w:lang w:val="en-US"/>
      </w:rPr>
    </w:pPr>
    <w:r>
      <w:rPr>
        <w:lang w:val="en-US"/>
      </w:rPr>
      <w:t>DOI: to follow</w:t>
    </w:r>
    <w:r w:rsidR="00293751">
      <w:rPr>
        <w:lang w:val="en-US"/>
      </w:rPr>
      <w:t>. For editorial use. Do not edit.</w:t>
    </w:r>
  </w:p>
  <w:p w:rsidRPr="003E1102" w:rsidR="003E1102" w:rsidRDefault="003E1102" w14:paraId="50B73C99" w14:textId="209CA3FC">
    <w:pPr>
      <w:pStyle w:val="Footer"/>
      <w:rPr>
        <w:lang w:val="en-US"/>
      </w:rPr>
    </w:pPr>
    <w:r>
      <w:rPr>
        <w:lang w:val="en-US"/>
      </w:rPr>
      <w:t>This work is licensed under CC-BY-4.0 © 2026 published by TU Delft on behalf of the authors.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3A4D" w:rsidP="007249E6" w:rsidRDefault="00E63A4D" w14:paraId="568327E2" w14:textId="77777777">
      <w:pPr>
        <w:spacing w:after="0"/>
      </w:pPr>
      <w:r>
        <w:separator/>
      </w:r>
    </w:p>
  </w:footnote>
  <w:footnote w:type="continuationSeparator" w:id="0">
    <w:p w:rsidR="00E63A4D" w:rsidP="007249E6" w:rsidRDefault="00E63A4D" w14:paraId="4753E3FA"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42CA5" w:rsidR="00542CA5" w:rsidP="00542CA5" w:rsidRDefault="00672667" w14:paraId="6AA3D68B" w14:textId="0F8AB0E2">
    <w:pPr>
      <w:pStyle w:val="Header"/>
      <w:jc w:val="left"/>
      <w:rPr>
        <w:lang w:val="en-US"/>
      </w:rPr>
    </w:pPr>
    <w:r>
      <w:rPr>
        <w:lang w:val="en-US"/>
      </w:rPr>
      <w:t>SEFI Handbook on Teaching Transferable Competencies and Skills in Engineering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CA5" w:rsidP="00542CA5" w:rsidRDefault="00672667" w14:paraId="4A23CF8E" w14:textId="1E53CCDE">
    <w:pPr>
      <w:pStyle w:val="Header"/>
      <w:rPr>
        <w:lang w:val="en-US"/>
      </w:rPr>
    </w:pPr>
    <w:r>
      <w:rPr>
        <w:lang w:val="en-US"/>
      </w:rPr>
      <w:t>Part X -</w:t>
    </w:r>
    <w:r w:rsidRPr="00293751" w:rsidR="00293751">
      <w:t xml:space="preserve"> </w:t>
    </w:r>
    <w:r w:rsidRPr="00293751" w:rsidR="00293751">
      <w:rPr>
        <w:lang w:val="en-US"/>
      </w:rPr>
      <w:t>For editorial use do not edit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2F2"/>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5B092B"/>
    <w:multiLevelType w:val="multilevel"/>
    <w:tmpl w:val="04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2A15BB"/>
    <w:multiLevelType w:val="multilevel"/>
    <w:tmpl w:val="CD3299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D5490"/>
    <w:multiLevelType w:val="hybridMultilevel"/>
    <w:tmpl w:val="54D62E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732BA"/>
    <w:multiLevelType w:val="multilevel"/>
    <w:tmpl w:val="3FCE1BEA"/>
    <w:styleLink w:val="CurrentList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C37DB7"/>
    <w:multiLevelType w:val="multilevel"/>
    <w:tmpl w:val="263AC6C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E80BA5"/>
    <w:multiLevelType w:val="multilevel"/>
    <w:tmpl w:val="04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C55934"/>
    <w:multiLevelType w:val="multilevel"/>
    <w:tmpl w:val="FB3AA55E"/>
    <w:numStyleLink w:val="CurrentList14"/>
  </w:abstractNum>
  <w:abstractNum w:abstractNumId="8" w15:restartNumberingAfterBreak="0">
    <w:nsid w:val="1B570CDE"/>
    <w:multiLevelType w:val="multilevel"/>
    <w:tmpl w:val="C4E8762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4B46A5"/>
    <w:multiLevelType w:val="multilevel"/>
    <w:tmpl w:val="9C224AB6"/>
    <w:lvl w:ilvl="0">
      <w:start w:val="1"/>
      <w:numFmt w:val="decimal"/>
      <w:lvlText w:val="Part %1"/>
      <w:lvlJc w:val="left"/>
      <w:pPr>
        <w:ind w:left="-289" w:firstLine="289"/>
      </w:pPr>
      <w:rPr>
        <w:rFonts w:hint="default" w:ascii="Trebuchet MS" w:hAnsi="Trebuchet MS"/>
        <w:b w:val="0"/>
        <w:i w:val="0"/>
        <w:sz w:val="72"/>
      </w:rPr>
    </w:lvl>
    <w:lvl w:ilvl="1">
      <w:start w:val="1"/>
      <w:numFmt w:val="decimal"/>
      <w:lvlText w:val="%1.%2"/>
      <w:lvlJc w:val="left"/>
      <w:pPr>
        <w:ind w:left="-288" w:firstLine="288"/>
      </w:pPr>
      <w:rPr>
        <w:rFonts w:hint="default" w:ascii="Trebuchet MS" w:hAnsi="Trebuchet MS"/>
        <w:b w:val="0"/>
        <w:i w:val="0"/>
        <w:color w:val="auto"/>
        <w:sz w:val="72"/>
      </w:rPr>
    </w:lvl>
    <w:lvl w:ilvl="2">
      <w:start w:val="1"/>
      <w:numFmt w:val="decimal"/>
      <w:lvlText w:val="%3"/>
      <w:lvlJc w:val="left"/>
      <w:pPr>
        <w:ind w:left="432" w:hanging="432"/>
      </w:pPr>
      <w:rPr>
        <w:rFonts w:hint="default" w:ascii="Trebuchet MS" w:hAnsi="Trebuchet MS"/>
        <w:b/>
        <w:i w:val="0"/>
        <w:sz w:val="28"/>
      </w:rPr>
    </w:lvl>
    <w:lvl w:ilvl="3">
      <w:start w:val="1"/>
      <w:numFmt w:val="decimal"/>
      <w:lvlText w:val="%3.%4"/>
      <w:lvlJc w:val="left"/>
      <w:pPr>
        <w:ind w:left="0" w:firstLine="0"/>
      </w:pPr>
      <w:rPr>
        <w:rFonts w:hint="default" w:ascii="Trebuchet MS" w:hAnsi="Trebuchet MS"/>
        <w:b/>
        <w:i/>
        <w:sz w:val="24"/>
      </w:rPr>
    </w:lvl>
    <w:lvl w:ilvl="4">
      <w:start w:val="1"/>
      <w:numFmt w:val="none"/>
      <w:lvlText w:val="%5"/>
      <w:lvlJc w:val="left"/>
      <w:pPr>
        <w:ind w:left="0" w:firstLine="0"/>
      </w:pPr>
      <w:rPr>
        <w:rFonts w:hint="default" w:ascii="Trebuchet MS" w:hAnsi="Trebuchet MS"/>
        <w:b/>
        <w:i w:val="0"/>
        <w:sz w:val="24"/>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0" w15:restartNumberingAfterBreak="0">
    <w:nsid w:val="236D43F1"/>
    <w:multiLevelType w:val="multilevel"/>
    <w:tmpl w:val="8BA4A5AC"/>
    <w:styleLink w:val="CurrentList15"/>
    <w:lvl w:ilvl="0">
      <w:start w:val="1"/>
      <w:numFmt w:val="decimal"/>
      <w:lvlText w:val="Part %1"/>
      <w:lvlJc w:val="right"/>
      <w:pPr>
        <w:ind w:left="-288" w:firstLine="288"/>
      </w:pPr>
      <w:rPr>
        <w:rFonts w:hint="default" w:ascii="Trebuchet MS" w:hAnsi="Trebuchet MS"/>
        <w:b w:val="0"/>
        <w:i w:val="0"/>
        <w:sz w:val="72"/>
      </w:rPr>
    </w:lvl>
    <w:lvl w:ilvl="1">
      <w:start w:val="1"/>
      <w:numFmt w:val="decimal"/>
      <w:lvlText w:val="%1.%2"/>
      <w:lvlJc w:val="right"/>
      <w:pPr>
        <w:ind w:left="-288" w:firstLine="288"/>
      </w:pPr>
      <w:rPr>
        <w:rFonts w:hint="default" w:ascii="Trebuchet MS" w:hAnsi="Trebuchet MS"/>
        <w:sz w:val="72"/>
      </w:rPr>
    </w:lvl>
    <w:lvl w:ilvl="2">
      <w:start w:val="1"/>
      <w:numFmt w:val="decimal"/>
      <w:lvlText w:val="%3"/>
      <w:lvlJc w:val="left"/>
      <w:pPr>
        <w:ind w:left="432" w:hanging="720"/>
      </w:pPr>
      <w:rPr>
        <w:rFonts w:hint="default" w:ascii="Trebuchet MS" w:hAnsi="Trebuchet MS"/>
        <w:b/>
        <w:i w:val="0"/>
        <w:sz w:val="28"/>
      </w:rPr>
    </w:lvl>
    <w:lvl w:ilvl="3">
      <w:start w:val="1"/>
      <w:numFmt w:val="decimal"/>
      <w:lvlText w:val="1.%4"/>
      <w:lvlJc w:val="right"/>
      <w:pPr>
        <w:ind w:left="576" w:hanging="144"/>
      </w:pPr>
      <w:rPr>
        <w:rFonts w:hint="default" w:ascii="Trebuchet MS" w:hAnsi="Trebuchet MS"/>
        <w:b/>
        <w:i/>
        <w:sz w:val="24"/>
      </w:rPr>
    </w:lvl>
    <w:lvl w:ilvl="4">
      <w:start w:val="1"/>
      <w:numFmt w:val="none"/>
      <w:lvlText w:val="%5"/>
      <w:lvlJc w:val="left"/>
      <w:pPr>
        <w:ind w:left="720" w:hanging="432"/>
      </w:pPr>
      <w:rPr>
        <w:rFonts w:hint="default" w:ascii="Trebuchet MS" w:hAnsi="Trebuchet MS"/>
        <w:b/>
        <w:i w:val="0"/>
        <w:sz w:val="24"/>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1" w15:restartNumberingAfterBreak="0">
    <w:nsid w:val="296B24F1"/>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A145E5"/>
    <w:multiLevelType w:val="multilevel"/>
    <w:tmpl w:val="95D45B58"/>
    <w:styleLink w:val="CurrentList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CD64D1"/>
    <w:multiLevelType w:val="multilevel"/>
    <w:tmpl w:val="FB1291C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023D47"/>
    <w:multiLevelType w:val="multilevel"/>
    <w:tmpl w:val="FB3AA55E"/>
    <w:numStyleLink w:val="CurrentList14"/>
  </w:abstractNum>
  <w:abstractNum w:abstractNumId="15" w15:restartNumberingAfterBreak="0">
    <w:nsid w:val="35B3592A"/>
    <w:multiLevelType w:val="hybridMultilevel"/>
    <w:tmpl w:val="CB0E88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A7C7939"/>
    <w:multiLevelType w:val="multilevel"/>
    <w:tmpl w:val="121ADBCC"/>
    <w:styleLink w:val="CurrentList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C583B19"/>
    <w:multiLevelType w:val="hybridMultilevel"/>
    <w:tmpl w:val="BF5227DC"/>
    <w:lvl w:ilvl="0" w:tplc="93049444">
      <w:start w:val="1"/>
      <w:numFmt w:val="decimal"/>
      <w:lvlText w:val="%1."/>
      <w:lvlJc w:val="left"/>
      <w:pPr>
        <w:ind w:left="720" w:hanging="360"/>
      </w:pPr>
      <w:rPr>
        <w:rFonts w:hint="default"/>
        <w:b w:val="0"/>
        <w:i w:val="0"/>
        <w:sz w:val="7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7A7D11"/>
    <w:multiLevelType w:val="hybridMultilevel"/>
    <w:tmpl w:val="B1F6A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866662"/>
    <w:multiLevelType w:val="multilevel"/>
    <w:tmpl w:val="19D08DE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E91300"/>
    <w:multiLevelType w:val="hybridMultilevel"/>
    <w:tmpl w:val="9FBEC0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403A4"/>
    <w:multiLevelType w:val="multilevel"/>
    <w:tmpl w:val="C094A2B0"/>
    <w:styleLink w:val="CurrentList4"/>
    <w:lvl w:ilvl="0">
      <w:start w:val="1"/>
      <w:numFmt w:val="decimal"/>
      <w:lvlText w:val="%1"/>
      <w:lvlJc w:val="left"/>
      <w:pPr>
        <w:ind w:left="720" w:hanging="360"/>
      </w:pPr>
      <w:rPr>
        <w:rFonts w:hint="default" w:ascii="Trebuchet MS" w:hAnsi="Trebuchet MS"/>
        <w:b w:val="0"/>
        <w:i w:val="0"/>
        <w:sz w:val="9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1B7433"/>
    <w:multiLevelType w:val="multilevel"/>
    <w:tmpl w:val="66DC708E"/>
    <w:lvl w:ilvl="0">
      <w:start w:val="1"/>
      <w:numFmt w:val="decimal"/>
      <w:suff w:val="nothing"/>
      <w:lvlText w:val="Part %1"/>
      <w:lvlJc w:val="left"/>
      <w:pPr>
        <w:ind w:left="-289" w:firstLine="289"/>
      </w:pPr>
      <w:rPr>
        <w:rFonts w:hint="default" w:ascii="Trebuchet MS" w:hAnsi="Trebuchet MS"/>
        <w:b w:val="0"/>
        <w:i w:val="0"/>
        <w:sz w:val="72"/>
      </w:rPr>
    </w:lvl>
    <w:lvl w:ilvl="1">
      <w:start w:val="1"/>
      <w:numFmt w:val="decimal"/>
      <w:lvlText w:val="%1.%2"/>
      <w:lvlJc w:val="right"/>
      <w:pPr>
        <w:ind w:left="-289" w:firstLine="288"/>
      </w:pPr>
      <w:rPr>
        <w:rFonts w:hint="default" w:ascii="Trebuchet MS" w:hAnsi="Trebuchet MS"/>
        <w:b w:val="0"/>
        <w:i w:val="0"/>
        <w:color w:val="auto"/>
        <w:sz w:val="72"/>
      </w:rPr>
    </w:lvl>
    <w:lvl w:ilvl="2">
      <w:start w:val="1"/>
      <w:numFmt w:val="decimal"/>
      <w:lvlText w:val="%3"/>
      <w:lvlJc w:val="left"/>
      <w:pPr>
        <w:ind w:left="431" w:hanging="720"/>
      </w:pPr>
      <w:rPr>
        <w:rFonts w:hint="default" w:ascii="Trebuchet MS" w:hAnsi="Trebuchet MS"/>
        <w:b/>
        <w:i w:val="0"/>
        <w:sz w:val="28"/>
      </w:rPr>
    </w:lvl>
    <w:lvl w:ilvl="3">
      <w:start w:val="1"/>
      <w:numFmt w:val="decimal"/>
      <w:lvlText w:val="1.%4"/>
      <w:lvlJc w:val="right"/>
      <w:pPr>
        <w:ind w:left="575" w:hanging="144"/>
      </w:pPr>
      <w:rPr>
        <w:rFonts w:hint="default" w:ascii="Trebuchet MS" w:hAnsi="Trebuchet MS"/>
        <w:b/>
        <w:i/>
        <w:sz w:val="24"/>
      </w:rPr>
    </w:lvl>
    <w:lvl w:ilvl="4">
      <w:start w:val="1"/>
      <w:numFmt w:val="none"/>
      <w:lvlText w:val="%5"/>
      <w:lvlJc w:val="left"/>
      <w:pPr>
        <w:ind w:left="719" w:hanging="432"/>
      </w:pPr>
      <w:rPr>
        <w:rFonts w:hint="default" w:ascii="Trebuchet MS" w:hAnsi="Trebuchet MS"/>
        <w:b/>
        <w:i w:val="0"/>
        <w:sz w:val="24"/>
      </w:rPr>
    </w:lvl>
    <w:lvl w:ilvl="5">
      <w:start w:val="1"/>
      <w:numFmt w:val="lowerLetter"/>
      <w:lvlText w:val="%6)"/>
      <w:lvlJc w:val="left"/>
      <w:pPr>
        <w:ind w:left="863" w:hanging="432"/>
      </w:pPr>
      <w:rPr>
        <w:rFonts w:hint="default"/>
      </w:rPr>
    </w:lvl>
    <w:lvl w:ilvl="6">
      <w:start w:val="1"/>
      <w:numFmt w:val="lowerRoman"/>
      <w:lvlText w:val="%7)"/>
      <w:lvlJc w:val="right"/>
      <w:pPr>
        <w:ind w:left="1007" w:hanging="288"/>
      </w:pPr>
      <w:rPr>
        <w:rFonts w:hint="default"/>
      </w:rPr>
    </w:lvl>
    <w:lvl w:ilvl="7">
      <w:start w:val="1"/>
      <w:numFmt w:val="lowerLetter"/>
      <w:lvlText w:val="%8."/>
      <w:lvlJc w:val="left"/>
      <w:pPr>
        <w:ind w:left="1151" w:hanging="432"/>
      </w:pPr>
      <w:rPr>
        <w:rFonts w:hint="default"/>
      </w:rPr>
    </w:lvl>
    <w:lvl w:ilvl="8">
      <w:start w:val="1"/>
      <w:numFmt w:val="lowerRoman"/>
      <w:lvlText w:val="%9."/>
      <w:lvlJc w:val="right"/>
      <w:pPr>
        <w:ind w:left="1295" w:hanging="144"/>
      </w:pPr>
      <w:rPr>
        <w:rFonts w:hint="default"/>
      </w:rPr>
    </w:lvl>
  </w:abstractNum>
  <w:abstractNum w:abstractNumId="23" w15:restartNumberingAfterBreak="0">
    <w:nsid w:val="45313782"/>
    <w:multiLevelType w:val="multilevel"/>
    <w:tmpl w:val="FB3AA55E"/>
    <w:numStyleLink w:val="CurrentList14"/>
  </w:abstractNum>
  <w:abstractNum w:abstractNumId="24" w15:restartNumberingAfterBreak="0">
    <w:nsid w:val="49476B78"/>
    <w:multiLevelType w:val="hybridMultilevel"/>
    <w:tmpl w:val="F7B8FAE6"/>
    <w:lvl w:ilvl="0" w:tplc="04090001">
      <w:start w:val="1"/>
      <w:numFmt w:val="bullet"/>
      <w:lvlText w:val=""/>
      <w:lvlJc w:val="left"/>
      <w:pPr>
        <w:ind w:left="720" w:hanging="360"/>
      </w:pPr>
      <w:rPr>
        <w:rFonts w:hint="default" w:ascii="Symbol" w:hAnsi="Symbol"/>
      </w:rPr>
    </w:lvl>
    <w:lvl w:ilvl="1" w:tplc="57E097D2">
      <w:start w:val="1"/>
      <w:numFmt w:val="bullet"/>
      <w:lvlText w:val="–"/>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BCB74B0"/>
    <w:multiLevelType w:val="multilevel"/>
    <w:tmpl w:val="B830AB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DCB2A13"/>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7161DA4"/>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A31DB2"/>
    <w:multiLevelType w:val="multilevel"/>
    <w:tmpl w:val="0F80F960"/>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92B05FA"/>
    <w:multiLevelType w:val="multilevel"/>
    <w:tmpl w:val="D7325848"/>
    <w:styleLink w:val="CurrentList5"/>
    <w:lvl w:ilvl="0">
      <w:start w:val="1"/>
      <w:numFmt w:val="decimal"/>
      <w:lvlText w:val="%1."/>
      <w:lvlJc w:val="left"/>
      <w:pPr>
        <w:ind w:left="720" w:hanging="360"/>
      </w:pPr>
      <w:rPr>
        <w:rFonts w:hint="default"/>
        <w:b w:val="0"/>
        <w:i w:val="0"/>
        <w:sz w:val="9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4D46C9"/>
    <w:multiLevelType w:val="multilevel"/>
    <w:tmpl w:val="A6F4625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346AFB"/>
    <w:multiLevelType w:val="multilevel"/>
    <w:tmpl w:val="25FA6986"/>
    <w:styleLink w:val="CurrentList6"/>
    <w:lvl w:ilvl="0">
      <w:start w:val="1"/>
      <w:numFmt w:val="bullet"/>
      <w:lvlText w:val=""/>
      <w:lvlJc w:val="left"/>
      <w:pPr>
        <w:ind w:left="720" w:hanging="360"/>
      </w:pPr>
      <w:rPr>
        <w:rFonts w:hint="default" w:ascii="Symbol" w:hAnsi="Symbol"/>
      </w:rPr>
    </w:lvl>
    <w:lvl w:ilvl="1">
      <w:start w:val="1"/>
      <w:numFmt w:val="bullet"/>
      <w:lvlText w:val="–"/>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65C3384A"/>
    <w:multiLevelType w:val="multilevel"/>
    <w:tmpl w:val="DB4696F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0170B6"/>
    <w:multiLevelType w:val="multilevel"/>
    <w:tmpl w:val="4A32D1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2F0C69"/>
    <w:multiLevelType w:val="hybridMultilevel"/>
    <w:tmpl w:val="25FA6986"/>
    <w:lvl w:ilvl="0" w:tplc="04090001">
      <w:start w:val="1"/>
      <w:numFmt w:val="bullet"/>
      <w:lvlText w:val=""/>
      <w:lvlJc w:val="left"/>
      <w:pPr>
        <w:ind w:left="720" w:hanging="360"/>
      </w:pPr>
      <w:rPr>
        <w:rFonts w:hint="default" w:ascii="Symbol" w:hAnsi="Symbol"/>
      </w:rPr>
    </w:lvl>
    <w:lvl w:ilvl="1" w:tplc="57E097D2">
      <w:start w:val="1"/>
      <w:numFmt w:val="bullet"/>
      <w:lvlText w:val="–"/>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F377026"/>
    <w:multiLevelType w:val="hybridMultilevel"/>
    <w:tmpl w:val="39AE2B7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0A5EAF"/>
    <w:multiLevelType w:val="multilevel"/>
    <w:tmpl w:val="FB3AA55E"/>
    <w:numStyleLink w:val="CurrentList14"/>
  </w:abstractNum>
  <w:abstractNum w:abstractNumId="37" w15:restartNumberingAfterBreak="0">
    <w:nsid w:val="76591677"/>
    <w:multiLevelType w:val="multilevel"/>
    <w:tmpl w:val="48CE606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910B31"/>
    <w:multiLevelType w:val="hybridMultilevel"/>
    <w:tmpl w:val="11E4C8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C3289F"/>
    <w:multiLevelType w:val="multilevel"/>
    <w:tmpl w:val="FB3AA55E"/>
    <w:styleLink w:val="CurrentList14"/>
    <w:lvl w:ilvl="0">
      <w:start w:val="1"/>
      <w:numFmt w:val="decimal"/>
      <w:lvlText w:val="Part %1"/>
      <w:lvlJc w:val="left"/>
      <w:pPr>
        <w:ind w:left="-289" w:firstLine="289"/>
      </w:pPr>
      <w:rPr>
        <w:rFonts w:hint="default" w:ascii="Trebuchet MS" w:hAnsi="Trebuchet MS"/>
        <w:b w:val="0"/>
        <w:i w:val="0"/>
        <w:sz w:val="72"/>
      </w:rPr>
    </w:lvl>
    <w:lvl w:ilvl="1">
      <w:start w:val="1"/>
      <w:numFmt w:val="decimal"/>
      <w:pStyle w:val="Heading2"/>
      <w:suff w:val="nothing"/>
      <w:lvlText w:val="%1.%2"/>
      <w:lvlJc w:val="left"/>
      <w:pPr>
        <w:ind w:left="-288" w:firstLine="288"/>
      </w:pPr>
      <w:rPr>
        <w:rFonts w:hint="default" w:ascii="Trebuchet MS" w:hAnsi="Trebuchet MS"/>
        <w:sz w:val="72"/>
      </w:rPr>
    </w:lvl>
    <w:lvl w:ilvl="2">
      <w:start w:val="1"/>
      <w:numFmt w:val="decimal"/>
      <w:pStyle w:val="Heading3"/>
      <w:lvlText w:val="%3"/>
      <w:lvlJc w:val="left"/>
      <w:pPr>
        <w:ind w:left="432" w:hanging="432"/>
      </w:pPr>
      <w:rPr>
        <w:rFonts w:hint="default" w:ascii="Trebuchet MS" w:hAnsi="Trebuchet MS"/>
        <w:b/>
        <w:i w:val="0"/>
        <w:sz w:val="28"/>
      </w:rPr>
    </w:lvl>
    <w:lvl w:ilvl="3">
      <w:start w:val="1"/>
      <w:numFmt w:val="decimal"/>
      <w:pStyle w:val="Heading4"/>
      <w:lvlText w:val="%3.%4"/>
      <w:lvlJc w:val="left"/>
      <w:pPr>
        <w:ind w:left="0" w:firstLine="0"/>
      </w:pPr>
      <w:rPr>
        <w:rFonts w:hint="default" w:ascii="Trebuchet MS" w:hAnsi="Trebuchet MS"/>
        <w:b/>
        <w:i/>
        <w:sz w:val="24"/>
      </w:rPr>
    </w:lvl>
    <w:lvl w:ilvl="4">
      <w:start w:val="1"/>
      <w:numFmt w:val="none"/>
      <w:pStyle w:val="Heading5"/>
      <w:lvlText w:val="%5"/>
      <w:lvlJc w:val="left"/>
      <w:pPr>
        <w:ind w:left="0" w:firstLine="0"/>
      </w:pPr>
      <w:rPr>
        <w:rFonts w:hint="default" w:ascii="Trebuchet MS" w:hAnsi="Trebuchet MS"/>
        <w:b/>
        <w:i w:val="0"/>
        <w:sz w:val="24"/>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40" w15:restartNumberingAfterBreak="0">
    <w:nsid w:val="7EA43DDC"/>
    <w:multiLevelType w:val="multilevel"/>
    <w:tmpl w:val="FB3AA55E"/>
    <w:numStyleLink w:val="CurrentList14"/>
  </w:abstractNum>
  <w:num w:numId="1" w16cid:durableId="764347523">
    <w:abstractNumId w:val="25"/>
  </w:num>
  <w:num w:numId="2" w16cid:durableId="1852137225">
    <w:abstractNumId w:val="28"/>
  </w:num>
  <w:num w:numId="3" w16cid:durableId="297538199">
    <w:abstractNumId w:val="26"/>
  </w:num>
  <w:num w:numId="4" w16cid:durableId="2079936271">
    <w:abstractNumId w:val="17"/>
  </w:num>
  <w:num w:numId="5" w16cid:durableId="1238511691">
    <w:abstractNumId w:val="16"/>
  </w:num>
  <w:num w:numId="6" w16cid:durableId="1627348889">
    <w:abstractNumId w:val="15"/>
  </w:num>
  <w:num w:numId="7" w16cid:durableId="1451826588">
    <w:abstractNumId w:val="35"/>
  </w:num>
  <w:num w:numId="8" w16cid:durableId="1754466903">
    <w:abstractNumId w:val="20"/>
  </w:num>
  <w:num w:numId="9" w16cid:durableId="1552421473">
    <w:abstractNumId w:val="21"/>
  </w:num>
  <w:num w:numId="10" w16cid:durableId="1990744883">
    <w:abstractNumId w:val="29"/>
  </w:num>
  <w:num w:numId="11" w16cid:durableId="1408773025">
    <w:abstractNumId w:val="38"/>
  </w:num>
  <w:num w:numId="12" w16cid:durableId="2031836125">
    <w:abstractNumId w:val="34"/>
  </w:num>
  <w:num w:numId="13" w16cid:durableId="1740011545">
    <w:abstractNumId w:val="3"/>
  </w:num>
  <w:num w:numId="14" w16cid:durableId="1916016183">
    <w:abstractNumId w:val="31"/>
  </w:num>
  <w:num w:numId="15" w16cid:durableId="38552394">
    <w:abstractNumId w:val="19"/>
  </w:num>
  <w:num w:numId="16" w16cid:durableId="1262570022">
    <w:abstractNumId w:val="33"/>
  </w:num>
  <w:num w:numId="17" w16cid:durableId="1121798032">
    <w:abstractNumId w:val="6"/>
  </w:num>
  <w:num w:numId="18" w16cid:durableId="485896564">
    <w:abstractNumId w:val="30"/>
  </w:num>
  <w:num w:numId="19" w16cid:durableId="1200970374">
    <w:abstractNumId w:val="0"/>
  </w:num>
  <w:num w:numId="20" w16cid:durableId="1763984682">
    <w:abstractNumId w:val="5"/>
  </w:num>
  <w:num w:numId="21" w16cid:durableId="876967206">
    <w:abstractNumId w:val="2"/>
  </w:num>
  <w:num w:numId="22" w16cid:durableId="1130127008">
    <w:abstractNumId w:val="32"/>
  </w:num>
  <w:num w:numId="23" w16cid:durableId="177428052">
    <w:abstractNumId w:val="11"/>
  </w:num>
  <w:num w:numId="24" w16cid:durableId="278730873">
    <w:abstractNumId w:val="8"/>
  </w:num>
  <w:num w:numId="25" w16cid:durableId="1763528541">
    <w:abstractNumId w:val="27"/>
  </w:num>
  <w:num w:numId="26" w16cid:durableId="1627664755">
    <w:abstractNumId w:val="13"/>
  </w:num>
  <w:num w:numId="27" w16cid:durableId="852377085">
    <w:abstractNumId w:val="24"/>
  </w:num>
  <w:num w:numId="28" w16cid:durableId="1642614400">
    <w:abstractNumId w:val="18"/>
  </w:num>
  <w:num w:numId="29" w16cid:durableId="1728918143">
    <w:abstractNumId w:val="37"/>
  </w:num>
  <w:num w:numId="30" w16cid:durableId="607928034">
    <w:abstractNumId w:val="12"/>
  </w:num>
  <w:num w:numId="31" w16cid:durableId="786389626">
    <w:abstractNumId w:val="22"/>
  </w:num>
  <w:num w:numId="32" w16cid:durableId="1035078365">
    <w:abstractNumId w:val="4"/>
  </w:num>
  <w:num w:numId="33" w16cid:durableId="69545667">
    <w:abstractNumId w:val="9"/>
  </w:num>
  <w:num w:numId="34" w16cid:durableId="57243632">
    <w:abstractNumId w:val="1"/>
  </w:num>
  <w:num w:numId="35" w16cid:durableId="243300134">
    <w:abstractNumId w:val="39"/>
  </w:num>
  <w:num w:numId="36" w16cid:durableId="623850544">
    <w:abstractNumId w:val="10"/>
  </w:num>
  <w:num w:numId="37" w16cid:durableId="1240751004">
    <w:abstractNumId w:val="23"/>
  </w:num>
  <w:num w:numId="38" w16cid:durableId="294071509">
    <w:abstractNumId w:val="7"/>
  </w:num>
  <w:num w:numId="39" w16cid:durableId="648098778">
    <w:abstractNumId w:val="40"/>
  </w:num>
  <w:num w:numId="40" w16cid:durableId="699162561">
    <w:abstractNumId w:val="14"/>
  </w:num>
  <w:num w:numId="41" w16cid:durableId="16536120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dirty"/>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evenAndOddHeaders/>
  <w:characterSpacingControl w:val="doNotCompress"/>
  <w:footnotePr>
    <w:footnote w:id="-1"/>
    <w:footnote w:id="0"/>
  </w:footnotePr>
  <w:endnotePr>
    <w:pos w:val="sectEnd"/>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FA"/>
    <w:rsid w:val="000034C7"/>
    <w:rsid w:val="000047D6"/>
    <w:rsid w:val="0001190C"/>
    <w:rsid w:val="00014671"/>
    <w:rsid w:val="000204AA"/>
    <w:rsid w:val="000378D0"/>
    <w:rsid w:val="00043F93"/>
    <w:rsid w:val="000617A0"/>
    <w:rsid w:val="000715F8"/>
    <w:rsid w:val="00074842"/>
    <w:rsid w:val="00074EA2"/>
    <w:rsid w:val="000A1A7E"/>
    <w:rsid w:val="000B0D2B"/>
    <w:rsid w:val="000C1C7C"/>
    <w:rsid w:val="000E1DC7"/>
    <w:rsid w:val="000E63C7"/>
    <w:rsid w:val="000F6254"/>
    <w:rsid w:val="000F6740"/>
    <w:rsid w:val="000F6B0D"/>
    <w:rsid w:val="000F76D0"/>
    <w:rsid w:val="0010278C"/>
    <w:rsid w:val="0011782E"/>
    <w:rsid w:val="0012224F"/>
    <w:rsid w:val="00137A66"/>
    <w:rsid w:val="00165E7F"/>
    <w:rsid w:val="001663CD"/>
    <w:rsid w:val="00166B52"/>
    <w:rsid w:val="00177511"/>
    <w:rsid w:val="00195007"/>
    <w:rsid w:val="001A0DAA"/>
    <w:rsid w:val="001A3A6D"/>
    <w:rsid w:val="001A58BB"/>
    <w:rsid w:val="001B3DB5"/>
    <w:rsid w:val="001C0052"/>
    <w:rsid w:val="001D24B1"/>
    <w:rsid w:val="001D332E"/>
    <w:rsid w:val="001D7402"/>
    <w:rsid w:val="001F092F"/>
    <w:rsid w:val="00202D4B"/>
    <w:rsid w:val="00214A71"/>
    <w:rsid w:val="002270FB"/>
    <w:rsid w:val="00233EDE"/>
    <w:rsid w:val="00251A7D"/>
    <w:rsid w:val="00264ADB"/>
    <w:rsid w:val="00266E42"/>
    <w:rsid w:val="00282797"/>
    <w:rsid w:val="00284D3D"/>
    <w:rsid w:val="00293751"/>
    <w:rsid w:val="00294113"/>
    <w:rsid w:val="002B1EA2"/>
    <w:rsid w:val="002B3D91"/>
    <w:rsid w:val="002B4400"/>
    <w:rsid w:val="002B6111"/>
    <w:rsid w:val="002B6C67"/>
    <w:rsid w:val="002C3EFF"/>
    <w:rsid w:val="002D011B"/>
    <w:rsid w:val="002D33E9"/>
    <w:rsid w:val="002D5F13"/>
    <w:rsid w:val="002F14A4"/>
    <w:rsid w:val="002F2E2B"/>
    <w:rsid w:val="002F402E"/>
    <w:rsid w:val="002F49DC"/>
    <w:rsid w:val="002F660F"/>
    <w:rsid w:val="00301AFA"/>
    <w:rsid w:val="00313DDF"/>
    <w:rsid w:val="00315129"/>
    <w:rsid w:val="00315813"/>
    <w:rsid w:val="00330824"/>
    <w:rsid w:val="003532B5"/>
    <w:rsid w:val="00353D64"/>
    <w:rsid w:val="00354D1B"/>
    <w:rsid w:val="0036487C"/>
    <w:rsid w:val="00366CC2"/>
    <w:rsid w:val="00374894"/>
    <w:rsid w:val="00382A25"/>
    <w:rsid w:val="00382EE4"/>
    <w:rsid w:val="00392C0C"/>
    <w:rsid w:val="00396FE3"/>
    <w:rsid w:val="00397A3F"/>
    <w:rsid w:val="003A3376"/>
    <w:rsid w:val="003D06BE"/>
    <w:rsid w:val="003D683A"/>
    <w:rsid w:val="003E1102"/>
    <w:rsid w:val="003F09B7"/>
    <w:rsid w:val="003F54B9"/>
    <w:rsid w:val="00403070"/>
    <w:rsid w:val="0041418D"/>
    <w:rsid w:val="00420EC3"/>
    <w:rsid w:val="00421ECE"/>
    <w:rsid w:val="00422BE1"/>
    <w:rsid w:val="00423FE3"/>
    <w:rsid w:val="00424847"/>
    <w:rsid w:val="00435851"/>
    <w:rsid w:val="00437704"/>
    <w:rsid w:val="0044645C"/>
    <w:rsid w:val="00451E69"/>
    <w:rsid w:val="00477B80"/>
    <w:rsid w:val="00481B0A"/>
    <w:rsid w:val="00487056"/>
    <w:rsid w:val="004A6F5E"/>
    <w:rsid w:val="004B4957"/>
    <w:rsid w:val="004B51B1"/>
    <w:rsid w:val="004C7A2B"/>
    <w:rsid w:val="004D1A76"/>
    <w:rsid w:val="004D4415"/>
    <w:rsid w:val="004D50C1"/>
    <w:rsid w:val="004E0BF3"/>
    <w:rsid w:val="004F7FB3"/>
    <w:rsid w:val="00502321"/>
    <w:rsid w:val="00506F6F"/>
    <w:rsid w:val="005146B6"/>
    <w:rsid w:val="00515B14"/>
    <w:rsid w:val="0052305C"/>
    <w:rsid w:val="00541319"/>
    <w:rsid w:val="00542CA5"/>
    <w:rsid w:val="00543452"/>
    <w:rsid w:val="0055144F"/>
    <w:rsid w:val="0055221C"/>
    <w:rsid w:val="005526F5"/>
    <w:rsid w:val="005562B6"/>
    <w:rsid w:val="005569CC"/>
    <w:rsid w:val="005578E7"/>
    <w:rsid w:val="00565660"/>
    <w:rsid w:val="005726F8"/>
    <w:rsid w:val="005828B4"/>
    <w:rsid w:val="00583B42"/>
    <w:rsid w:val="00597017"/>
    <w:rsid w:val="005B00B3"/>
    <w:rsid w:val="005D5C58"/>
    <w:rsid w:val="005E03DC"/>
    <w:rsid w:val="005E5A32"/>
    <w:rsid w:val="005F0CC3"/>
    <w:rsid w:val="005F2093"/>
    <w:rsid w:val="005F4FB7"/>
    <w:rsid w:val="00601230"/>
    <w:rsid w:val="00601F4A"/>
    <w:rsid w:val="0060333C"/>
    <w:rsid w:val="00604BF6"/>
    <w:rsid w:val="006055A1"/>
    <w:rsid w:val="006077AC"/>
    <w:rsid w:val="00612646"/>
    <w:rsid w:val="006257E2"/>
    <w:rsid w:val="00631AB5"/>
    <w:rsid w:val="00643BEF"/>
    <w:rsid w:val="006500EE"/>
    <w:rsid w:val="00653D90"/>
    <w:rsid w:val="00672667"/>
    <w:rsid w:val="006851D1"/>
    <w:rsid w:val="0068639F"/>
    <w:rsid w:val="00687B8A"/>
    <w:rsid w:val="00687E66"/>
    <w:rsid w:val="006B3670"/>
    <w:rsid w:val="006C5DD1"/>
    <w:rsid w:val="006E332D"/>
    <w:rsid w:val="006E5F10"/>
    <w:rsid w:val="00713D2E"/>
    <w:rsid w:val="007249E6"/>
    <w:rsid w:val="0073289A"/>
    <w:rsid w:val="00737083"/>
    <w:rsid w:val="00743CEE"/>
    <w:rsid w:val="00744DCD"/>
    <w:rsid w:val="00746A36"/>
    <w:rsid w:val="0075009D"/>
    <w:rsid w:val="00750599"/>
    <w:rsid w:val="00771446"/>
    <w:rsid w:val="00771FF9"/>
    <w:rsid w:val="0077447A"/>
    <w:rsid w:val="00775877"/>
    <w:rsid w:val="00782D57"/>
    <w:rsid w:val="00794D2D"/>
    <w:rsid w:val="007A29B3"/>
    <w:rsid w:val="007A40FF"/>
    <w:rsid w:val="007A6063"/>
    <w:rsid w:val="007C0D46"/>
    <w:rsid w:val="007C7D01"/>
    <w:rsid w:val="007C7E27"/>
    <w:rsid w:val="00810AE1"/>
    <w:rsid w:val="00813812"/>
    <w:rsid w:val="0082750A"/>
    <w:rsid w:val="00833017"/>
    <w:rsid w:val="00854B39"/>
    <w:rsid w:val="00857DAF"/>
    <w:rsid w:val="00860837"/>
    <w:rsid w:val="00863094"/>
    <w:rsid w:val="00873EB5"/>
    <w:rsid w:val="00882F3C"/>
    <w:rsid w:val="00884391"/>
    <w:rsid w:val="008852BF"/>
    <w:rsid w:val="00885CCE"/>
    <w:rsid w:val="008860D6"/>
    <w:rsid w:val="008A0D5F"/>
    <w:rsid w:val="008B203C"/>
    <w:rsid w:val="008B27E6"/>
    <w:rsid w:val="008B2C56"/>
    <w:rsid w:val="008B3290"/>
    <w:rsid w:val="008C406E"/>
    <w:rsid w:val="008F4A42"/>
    <w:rsid w:val="0090000B"/>
    <w:rsid w:val="009226FF"/>
    <w:rsid w:val="00922B3E"/>
    <w:rsid w:val="00924A77"/>
    <w:rsid w:val="00943AC3"/>
    <w:rsid w:val="00944500"/>
    <w:rsid w:val="00950DAE"/>
    <w:rsid w:val="00963CE5"/>
    <w:rsid w:val="009663A2"/>
    <w:rsid w:val="00971E0B"/>
    <w:rsid w:val="009728DD"/>
    <w:rsid w:val="0097297D"/>
    <w:rsid w:val="00973598"/>
    <w:rsid w:val="00983008"/>
    <w:rsid w:val="009941D3"/>
    <w:rsid w:val="00997412"/>
    <w:rsid w:val="00997D90"/>
    <w:rsid w:val="009A1B63"/>
    <w:rsid w:val="009B0054"/>
    <w:rsid w:val="009B23D1"/>
    <w:rsid w:val="009B368B"/>
    <w:rsid w:val="009B3855"/>
    <w:rsid w:val="009B3E49"/>
    <w:rsid w:val="009B55EF"/>
    <w:rsid w:val="009C2F26"/>
    <w:rsid w:val="009E43AE"/>
    <w:rsid w:val="009F2DD6"/>
    <w:rsid w:val="009F6A96"/>
    <w:rsid w:val="00A14E3E"/>
    <w:rsid w:val="00A21455"/>
    <w:rsid w:val="00A2607C"/>
    <w:rsid w:val="00A30673"/>
    <w:rsid w:val="00A30909"/>
    <w:rsid w:val="00A342C5"/>
    <w:rsid w:val="00A427AA"/>
    <w:rsid w:val="00A44D07"/>
    <w:rsid w:val="00A46768"/>
    <w:rsid w:val="00A510B4"/>
    <w:rsid w:val="00A53DBE"/>
    <w:rsid w:val="00A64E9B"/>
    <w:rsid w:val="00A703FD"/>
    <w:rsid w:val="00A85350"/>
    <w:rsid w:val="00A94CAC"/>
    <w:rsid w:val="00AB0321"/>
    <w:rsid w:val="00AB2149"/>
    <w:rsid w:val="00AB4CF7"/>
    <w:rsid w:val="00AB7B87"/>
    <w:rsid w:val="00AC2790"/>
    <w:rsid w:val="00AD1487"/>
    <w:rsid w:val="00AE51C5"/>
    <w:rsid w:val="00AF1B1B"/>
    <w:rsid w:val="00AF1D8E"/>
    <w:rsid w:val="00AF252F"/>
    <w:rsid w:val="00AF2C8C"/>
    <w:rsid w:val="00AF5377"/>
    <w:rsid w:val="00AF6093"/>
    <w:rsid w:val="00B234C2"/>
    <w:rsid w:val="00B3776F"/>
    <w:rsid w:val="00B42A04"/>
    <w:rsid w:val="00B60B9B"/>
    <w:rsid w:val="00B60BC0"/>
    <w:rsid w:val="00B72E50"/>
    <w:rsid w:val="00B91B7E"/>
    <w:rsid w:val="00B92288"/>
    <w:rsid w:val="00BB0072"/>
    <w:rsid w:val="00BB3A01"/>
    <w:rsid w:val="00BC0E18"/>
    <w:rsid w:val="00BC5B15"/>
    <w:rsid w:val="00BD1867"/>
    <w:rsid w:val="00BD23A9"/>
    <w:rsid w:val="00BD774B"/>
    <w:rsid w:val="00BE24DC"/>
    <w:rsid w:val="00BF5024"/>
    <w:rsid w:val="00C00AE5"/>
    <w:rsid w:val="00C0582C"/>
    <w:rsid w:val="00C20CA9"/>
    <w:rsid w:val="00C45024"/>
    <w:rsid w:val="00C464D3"/>
    <w:rsid w:val="00C50738"/>
    <w:rsid w:val="00C57A25"/>
    <w:rsid w:val="00C62A99"/>
    <w:rsid w:val="00C81FA5"/>
    <w:rsid w:val="00C97839"/>
    <w:rsid w:val="00CA0873"/>
    <w:rsid w:val="00CA5CCE"/>
    <w:rsid w:val="00CA5E11"/>
    <w:rsid w:val="00CA77AE"/>
    <w:rsid w:val="00CB3E6E"/>
    <w:rsid w:val="00CB54D0"/>
    <w:rsid w:val="00CB6917"/>
    <w:rsid w:val="00CC09D3"/>
    <w:rsid w:val="00CC232C"/>
    <w:rsid w:val="00CC7BC2"/>
    <w:rsid w:val="00CD134B"/>
    <w:rsid w:val="00CD488F"/>
    <w:rsid w:val="00CF1867"/>
    <w:rsid w:val="00D06262"/>
    <w:rsid w:val="00D10A38"/>
    <w:rsid w:val="00D12F4C"/>
    <w:rsid w:val="00D20C68"/>
    <w:rsid w:val="00D24946"/>
    <w:rsid w:val="00D257AE"/>
    <w:rsid w:val="00D6149F"/>
    <w:rsid w:val="00D637C2"/>
    <w:rsid w:val="00D97969"/>
    <w:rsid w:val="00DB690F"/>
    <w:rsid w:val="00DD593E"/>
    <w:rsid w:val="00DE0303"/>
    <w:rsid w:val="00DF00C4"/>
    <w:rsid w:val="00DF4F1B"/>
    <w:rsid w:val="00E03041"/>
    <w:rsid w:val="00E214DA"/>
    <w:rsid w:val="00E236AF"/>
    <w:rsid w:val="00E4240C"/>
    <w:rsid w:val="00E43EAC"/>
    <w:rsid w:val="00E63A4D"/>
    <w:rsid w:val="00E7208C"/>
    <w:rsid w:val="00E818BF"/>
    <w:rsid w:val="00E82E9F"/>
    <w:rsid w:val="00E85512"/>
    <w:rsid w:val="00E8572A"/>
    <w:rsid w:val="00EB1013"/>
    <w:rsid w:val="00EB6ECE"/>
    <w:rsid w:val="00EC100D"/>
    <w:rsid w:val="00EC7D27"/>
    <w:rsid w:val="00EE321A"/>
    <w:rsid w:val="00EF2752"/>
    <w:rsid w:val="00EF45D7"/>
    <w:rsid w:val="00F117FB"/>
    <w:rsid w:val="00F124AE"/>
    <w:rsid w:val="00F17AFB"/>
    <w:rsid w:val="00F33290"/>
    <w:rsid w:val="00F36701"/>
    <w:rsid w:val="00F37EC0"/>
    <w:rsid w:val="00F42FCB"/>
    <w:rsid w:val="00F6051D"/>
    <w:rsid w:val="00F63FAF"/>
    <w:rsid w:val="00F646A4"/>
    <w:rsid w:val="00F81F6C"/>
    <w:rsid w:val="00F94022"/>
    <w:rsid w:val="00FA02B9"/>
    <w:rsid w:val="00FB4162"/>
    <w:rsid w:val="00FC21B7"/>
    <w:rsid w:val="00FC6014"/>
    <w:rsid w:val="00FC763E"/>
    <w:rsid w:val="00FD2B66"/>
    <w:rsid w:val="00FD4ACB"/>
    <w:rsid w:val="00FF603E"/>
    <w:rsid w:val="01F18FD3"/>
    <w:rsid w:val="0442BC66"/>
    <w:rsid w:val="05629CCD"/>
    <w:rsid w:val="057C5C68"/>
    <w:rsid w:val="065F11C4"/>
    <w:rsid w:val="06660458"/>
    <w:rsid w:val="06869E25"/>
    <w:rsid w:val="0AAD97E0"/>
    <w:rsid w:val="0BAF073B"/>
    <w:rsid w:val="0E2D5379"/>
    <w:rsid w:val="0E40F476"/>
    <w:rsid w:val="0EEEE719"/>
    <w:rsid w:val="11149022"/>
    <w:rsid w:val="136A4799"/>
    <w:rsid w:val="15FD2354"/>
    <w:rsid w:val="16B6D879"/>
    <w:rsid w:val="17D3AA3E"/>
    <w:rsid w:val="18EBC74A"/>
    <w:rsid w:val="1DE293F0"/>
    <w:rsid w:val="1F6CDD0C"/>
    <w:rsid w:val="1F74C472"/>
    <w:rsid w:val="219A9B03"/>
    <w:rsid w:val="231010EA"/>
    <w:rsid w:val="236A7B97"/>
    <w:rsid w:val="237014A5"/>
    <w:rsid w:val="23FC8D8C"/>
    <w:rsid w:val="24E7A8C8"/>
    <w:rsid w:val="252890D1"/>
    <w:rsid w:val="271CF75E"/>
    <w:rsid w:val="2A6A1740"/>
    <w:rsid w:val="2C7D1F3E"/>
    <w:rsid w:val="321376FD"/>
    <w:rsid w:val="33CCA6F6"/>
    <w:rsid w:val="355B51F2"/>
    <w:rsid w:val="365BE495"/>
    <w:rsid w:val="390D0289"/>
    <w:rsid w:val="391088F2"/>
    <w:rsid w:val="39C601A0"/>
    <w:rsid w:val="402647B4"/>
    <w:rsid w:val="40B171FE"/>
    <w:rsid w:val="40E442B4"/>
    <w:rsid w:val="437AA4C4"/>
    <w:rsid w:val="470C5212"/>
    <w:rsid w:val="4715FEC6"/>
    <w:rsid w:val="47BF5A9D"/>
    <w:rsid w:val="4888FA60"/>
    <w:rsid w:val="49DA8903"/>
    <w:rsid w:val="49E14831"/>
    <w:rsid w:val="49E626F6"/>
    <w:rsid w:val="4A651670"/>
    <w:rsid w:val="4CC96184"/>
    <w:rsid w:val="4D926A2C"/>
    <w:rsid w:val="4E998577"/>
    <w:rsid w:val="4F5AC9EB"/>
    <w:rsid w:val="5080B883"/>
    <w:rsid w:val="54C788CA"/>
    <w:rsid w:val="55152CF0"/>
    <w:rsid w:val="5686FA65"/>
    <w:rsid w:val="56F6858A"/>
    <w:rsid w:val="5701441B"/>
    <w:rsid w:val="58A924C5"/>
    <w:rsid w:val="59B3E050"/>
    <w:rsid w:val="5A2D4026"/>
    <w:rsid w:val="5D1B67C1"/>
    <w:rsid w:val="5E80C453"/>
    <w:rsid w:val="605AD999"/>
    <w:rsid w:val="612F8151"/>
    <w:rsid w:val="63AAD8F9"/>
    <w:rsid w:val="63DCB901"/>
    <w:rsid w:val="65561717"/>
    <w:rsid w:val="662E2735"/>
    <w:rsid w:val="665B85E5"/>
    <w:rsid w:val="6BC4E21F"/>
    <w:rsid w:val="6CA2A594"/>
    <w:rsid w:val="70374A83"/>
    <w:rsid w:val="70D639C7"/>
    <w:rsid w:val="71DAF878"/>
    <w:rsid w:val="74856C19"/>
    <w:rsid w:val="749C280A"/>
    <w:rsid w:val="7B06696F"/>
    <w:rsid w:val="7DF11F66"/>
    <w:rsid w:val="7E279B1F"/>
    <w:rsid w:val="7F38E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28A3"/>
  <w15:chartTrackingRefBased/>
  <w15:docId w15:val="{8F4830B1-902D-447B-83D6-58CC2911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3A6D"/>
    <w:pPr>
      <w:spacing w:after="120" w:line="240" w:lineRule="auto"/>
      <w:jc w:val="both"/>
    </w:pPr>
    <w:rPr>
      <w:rFonts w:ascii="Tahoma" w:hAnsi="Tahoma" w:eastAsiaTheme="minorEastAsia"/>
      <w:lang w:val="en-GB"/>
    </w:rPr>
  </w:style>
  <w:style w:type="paragraph" w:styleId="Heading1">
    <w:name w:val="heading 1"/>
    <w:aliases w:val="Heading 1 - Part title"/>
    <w:basedOn w:val="Normal"/>
    <w:next w:val="Normal"/>
    <w:link w:val="Heading1Char"/>
    <w:uiPriority w:val="9"/>
    <w:qFormat/>
    <w:rsid w:val="000047D6"/>
    <w:pPr>
      <w:keepNext/>
      <w:keepLines/>
      <w:spacing w:before="240" w:line="360" w:lineRule="auto"/>
      <w:jc w:val="left"/>
      <w:outlineLvl w:val="0"/>
    </w:pPr>
    <w:rPr>
      <w:rFonts w:ascii="Trebuchet MS" w:hAnsi="Trebuchet MS" w:eastAsiaTheme="majorEastAsia" w:cstheme="majorBidi"/>
      <w:color w:val="000000" w:themeColor="text1"/>
      <w:sz w:val="72"/>
      <w:szCs w:val="40"/>
    </w:rPr>
  </w:style>
  <w:style w:type="paragraph" w:styleId="Heading2">
    <w:name w:val="heading 2"/>
    <w:aliases w:val="Heading 2 - Chapter Title"/>
    <w:basedOn w:val="Normal"/>
    <w:next w:val="Normal"/>
    <w:link w:val="Heading2Char"/>
    <w:uiPriority w:val="9"/>
    <w:unhideWhenUsed/>
    <w:qFormat/>
    <w:rsid w:val="005828B4"/>
    <w:pPr>
      <w:keepNext/>
      <w:keepLines/>
      <w:numPr>
        <w:ilvl w:val="1"/>
        <w:numId w:val="41"/>
      </w:numPr>
      <w:spacing w:line="360" w:lineRule="auto"/>
      <w:jc w:val="right"/>
      <w:outlineLvl w:val="1"/>
    </w:pPr>
    <w:rPr>
      <w:rFonts w:ascii="Trebuchet MS" w:hAnsi="Trebuchet MS" w:eastAsiaTheme="majorEastAsia" w:cstheme="majorBidi"/>
      <w:color w:val="000000" w:themeColor="text1"/>
      <w:sz w:val="36"/>
      <w:szCs w:val="32"/>
    </w:rPr>
  </w:style>
  <w:style w:type="paragraph" w:styleId="Heading3">
    <w:name w:val="heading 3"/>
    <w:aliases w:val="Section Title"/>
    <w:basedOn w:val="Normal"/>
    <w:next w:val="Normal"/>
    <w:link w:val="Heading3Char"/>
    <w:uiPriority w:val="9"/>
    <w:unhideWhenUsed/>
    <w:qFormat/>
    <w:rsid w:val="005828B4"/>
    <w:pPr>
      <w:keepNext/>
      <w:keepLines/>
      <w:numPr>
        <w:ilvl w:val="2"/>
        <w:numId w:val="41"/>
      </w:numPr>
      <w:jc w:val="left"/>
      <w:outlineLvl w:val="2"/>
    </w:pPr>
    <w:rPr>
      <w:rFonts w:ascii="Trebuchet MS" w:hAnsi="Trebuchet MS" w:eastAsiaTheme="majorEastAsia" w:cstheme="majorBidi"/>
      <w:b/>
      <w:color w:val="000000" w:themeColor="text1"/>
      <w:sz w:val="28"/>
      <w:szCs w:val="28"/>
    </w:rPr>
  </w:style>
  <w:style w:type="paragraph" w:styleId="Heading4">
    <w:name w:val="heading 4"/>
    <w:aliases w:val="Subsection header 12pt,bold,italic,numbered"/>
    <w:basedOn w:val="Normal"/>
    <w:next w:val="Normal"/>
    <w:link w:val="Heading4Char"/>
    <w:uiPriority w:val="9"/>
    <w:unhideWhenUsed/>
    <w:rsid w:val="005828B4"/>
    <w:pPr>
      <w:keepNext/>
      <w:keepLines/>
      <w:numPr>
        <w:ilvl w:val="3"/>
        <w:numId w:val="41"/>
      </w:numPr>
      <w:outlineLvl w:val="3"/>
    </w:pPr>
    <w:rPr>
      <w:rFonts w:ascii="Trebuchet MS" w:hAnsi="Trebuchet MS" w:eastAsiaTheme="majorEastAsia" w:cstheme="majorBidi"/>
      <w:b/>
      <w:i/>
      <w:iCs/>
      <w:color w:val="000000" w:themeColor="text1"/>
    </w:rPr>
  </w:style>
  <w:style w:type="paragraph" w:styleId="Heading5">
    <w:name w:val="heading 5"/>
    <w:aliases w:val="Heading 5 - Subsubsection header,12pt,bold not numbered,setence case"/>
    <w:basedOn w:val="Normal"/>
    <w:next w:val="Normal"/>
    <w:link w:val="Heading5Char"/>
    <w:uiPriority w:val="9"/>
    <w:unhideWhenUsed/>
    <w:qFormat/>
    <w:rsid w:val="005828B4"/>
    <w:pPr>
      <w:keepNext/>
      <w:keepLines/>
      <w:numPr>
        <w:ilvl w:val="4"/>
        <w:numId w:val="41"/>
      </w:numPr>
      <w:jc w:val="left"/>
      <w:outlineLvl w:val="4"/>
    </w:pPr>
    <w:rPr>
      <w:rFonts w:ascii="Trebuchet MS" w:hAnsi="Trebuchet MS" w:eastAsiaTheme="majorEastAsia" w:cstheme="majorBidi"/>
      <w:b/>
      <w:color w:val="000000" w:themeColor="text1"/>
    </w:rPr>
  </w:style>
  <w:style w:type="paragraph" w:styleId="Heading6">
    <w:name w:val="heading 6"/>
    <w:aliases w:val="Heading 6 -NOT IN USE IN THIE HANDBOOK"/>
    <w:basedOn w:val="Normal"/>
    <w:next w:val="Normal"/>
    <w:link w:val="Heading6Char"/>
    <w:uiPriority w:val="9"/>
    <w:semiHidden/>
    <w:unhideWhenUsed/>
    <w:qFormat/>
    <w:rsid w:val="000047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7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7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7D6"/>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eading 1 - Part title Char"/>
    <w:basedOn w:val="DefaultParagraphFont"/>
    <w:link w:val="Heading1"/>
    <w:uiPriority w:val="9"/>
    <w:rsid w:val="00FC6014"/>
    <w:rPr>
      <w:rFonts w:ascii="Trebuchet MS" w:hAnsi="Trebuchet MS" w:eastAsiaTheme="majorEastAsia" w:cstheme="majorBidi"/>
      <w:color w:val="000000" w:themeColor="text1"/>
      <w:sz w:val="72"/>
      <w:szCs w:val="40"/>
      <w:lang w:val="en-GB"/>
    </w:rPr>
  </w:style>
  <w:style w:type="character" w:styleId="Heading2Char" w:customStyle="1">
    <w:name w:val="Heading 2 Char"/>
    <w:aliases w:val="Heading 2 - Chapter Title Char"/>
    <w:basedOn w:val="DefaultParagraphFont"/>
    <w:link w:val="Heading2"/>
    <w:uiPriority w:val="9"/>
    <w:rsid w:val="00FC6014"/>
    <w:rPr>
      <w:rFonts w:ascii="Trebuchet MS" w:hAnsi="Trebuchet MS" w:eastAsiaTheme="majorEastAsia" w:cstheme="majorBidi"/>
      <w:color w:val="000000" w:themeColor="text1"/>
      <w:sz w:val="36"/>
      <w:szCs w:val="32"/>
      <w:lang w:val="en-GB"/>
    </w:rPr>
  </w:style>
  <w:style w:type="character" w:styleId="Heading3Char" w:customStyle="1">
    <w:name w:val="Heading 3 Char"/>
    <w:aliases w:val="Section Title Char"/>
    <w:basedOn w:val="DefaultParagraphFont"/>
    <w:link w:val="Heading3"/>
    <w:uiPriority w:val="9"/>
    <w:rsid w:val="000047D6"/>
    <w:rPr>
      <w:rFonts w:ascii="Trebuchet MS" w:hAnsi="Trebuchet MS" w:eastAsiaTheme="majorEastAsia" w:cstheme="majorBidi"/>
      <w:b/>
      <w:color w:val="000000" w:themeColor="text1"/>
      <w:sz w:val="28"/>
      <w:szCs w:val="28"/>
      <w:lang w:val="en-GB"/>
    </w:rPr>
  </w:style>
  <w:style w:type="character" w:styleId="Heading4Char" w:customStyle="1">
    <w:name w:val="Heading 4 Char"/>
    <w:aliases w:val="Subsection header 12pt Char,bold Char,italic Char,numbered Char"/>
    <w:basedOn w:val="DefaultParagraphFont"/>
    <w:link w:val="Heading4"/>
    <w:uiPriority w:val="9"/>
    <w:rsid w:val="000047D6"/>
    <w:rPr>
      <w:rFonts w:ascii="Trebuchet MS" w:hAnsi="Trebuchet MS" w:eastAsiaTheme="majorEastAsia" w:cstheme="majorBidi"/>
      <w:b/>
      <w:i/>
      <w:iCs/>
      <w:color w:val="000000" w:themeColor="text1"/>
      <w:lang w:val="en-GB"/>
    </w:rPr>
  </w:style>
  <w:style w:type="character" w:styleId="Heading5Char" w:customStyle="1">
    <w:name w:val="Heading 5 Char"/>
    <w:aliases w:val="Heading 5 - Subsubsection header Char,12pt Char,bold not numbered Char,setence case Char"/>
    <w:basedOn w:val="DefaultParagraphFont"/>
    <w:link w:val="Heading5"/>
    <w:uiPriority w:val="9"/>
    <w:rsid w:val="00D637C2"/>
    <w:rPr>
      <w:rFonts w:ascii="Trebuchet MS" w:hAnsi="Trebuchet MS" w:eastAsiaTheme="majorEastAsia" w:cstheme="majorBidi"/>
      <w:b/>
      <w:color w:val="000000" w:themeColor="text1"/>
      <w:lang w:val="en-GB"/>
    </w:rPr>
  </w:style>
  <w:style w:type="character" w:styleId="Heading6Char" w:customStyle="1">
    <w:name w:val="Heading 6 Char"/>
    <w:aliases w:val="Heading 6 -NOT IN USE IN THIE HANDBOOK Char"/>
    <w:basedOn w:val="DefaultParagraphFont"/>
    <w:link w:val="Heading6"/>
    <w:uiPriority w:val="9"/>
    <w:semiHidden/>
    <w:rsid w:val="00AF1D8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F1D8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F1D8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F1D8E"/>
    <w:rPr>
      <w:rFonts w:eastAsiaTheme="majorEastAsia" w:cstheme="majorBidi"/>
      <w:color w:val="272727" w:themeColor="text1" w:themeTint="D8"/>
    </w:rPr>
  </w:style>
  <w:style w:type="numbering" w:styleId="CurrentList8" w:customStyle="1">
    <w:name w:val="Current List8"/>
    <w:uiPriority w:val="99"/>
    <w:rsid w:val="00293751"/>
    <w:pPr>
      <w:numPr>
        <w:numId w:val="19"/>
      </w:numPr>
    </w:pPr>
  </w:style>
  <w:style w:type="paragraph" w:styleId="keywords" w:customStyle="1">
    <w:name w:val="keywords"/>
    <w:basedOn w:val="Normal"/>
    <w:qFormat/>
    <w:rsid w:val="00293751"/>
    <w:rPr>
      <w:i/>
      <w:iCs/>
    </w:rPr>
  </w:style>
  <w:style w:type="numbering" w:styleId="CurrentList6" w:customStyle="1">
    <w:name w:val="Current List6"/>
    <w:uiPriority w:val="99"/>
    <w:rsid w:val="009B23D1"/>
    <w:pPr>
      <w:numPr>
        <w:numId w:val="14"/>
      </w:numPr>
    </w:pPr>
  </w:style>
  <w:style w:type="paragraph" w:styleId="Authors" w:customStyle="1">
    <w:name w:val="Authors"/>
    <w:basedOn w:val="Normal"/>
    <w:qFormat/>
    <w:rsid w:val="00301AFA"/>
    <w:pPr>
      <w:pBdr>
        <w:bottom w:val="single" w:color="auto" w:sz="4" w:space="6"/>
      </w:pBdr>
      <w:spacing w:after="100" w:afterAutospacing="1"/>
      <w:jc w:val="right"/>
    </w:pPr>
    <w:rPr>
      <w:rFonts w:ascii="Trebuchet MS" w:hAnsi="Trebuchet MS"/>
      <w:i/>
    </w:rPr>
  </w:style>
  <w:style w:type="numbering" w:styleId="CurrentList1" w:customStyle="1">
    <w:name w:val="Current List1"/>
    <w:uiPriority w:val="99"/>
    <w:rsid w:val="0011782E"/>
    <w:pPr>
      <w:numPr>
        <w:numId w:val="2"/>
      </w:numPr>
    </w:pPr>
  </w:style>
  <w:style w:type="numbering" w:styleId="CurrentList2" w:customStyle="1">
    <w:name w:val="Current List2"/>
    <w:uiPriority w:val="99"/>
    <w:rsid w:val="0011782E"/>
    <w:pPr>
      <w:numPr>
        <w:numId w:val="3"/>
      </w:numPr>
    </w:pPr>
  </w:style>
  <w:style w:type="paragraph" w:styleId="Abstract" w:customStyle="1">
    <w:name w:val="Abstract"/>
    <w:basedOn w:val="Normal"/>
    <w:qFormat/>
    <w:rsid w:val="001A3A6D"/>
    <w:pPr>
      <w:spacing w:after="240"/>
    </w:pPr>
    <w:rPr>
      <w:b/>
    </w:rPr>
  </w:style>
  <w:style w:type="numbering" w:styleId="CurrentList7" w:customStyle="1">
    <w:name w:val="Current List7"/>
    <w:uiPriority w:val="99"/>
    <w:rsid w:val="000E1DC7"/>
    <w:pPr>
      <w:numPr>
        <w:numId w:val="17"/>
      </w:numPr>
    </w:pPr>
  </w:style>
  <w:style w:type="numbering" w:styleId="CurrentList9" w:customStyle="1">
    <w:name w:val="Current List9"/>
    <w:uiPriority w:val="99"/>
    <w:rsid w:val="00FC6014"/>
    <w:pPr>
      <w:numPr>
        <w:numId w:val="23"/>
      </w:numPr>
    </w:pPr>
  </w:style>
  <w:style w:type="numbering" w:styleId="CurrentList3" w:customStyle="1">
    <w:name w:val="Current List3"/>
    <w:uiPriority w:val="99"/>
    <w:rsid w:val="00C97839"/>
    <w:pPr>
      <w:numPr>
        <w:numId w:val="5"/>
      </w:numPr>
    </w:pPr>
  </w:style>
  <w:style w:type="character" w:styleId="Hyperlink">
    <w:name w:val="Hyperlink"/>
    <w:basedOn w:val="DefaultParagraphFont"/>
    <w:uiPriority w:val="99"/>
    <w:unhideWhenUsed/>
    <w:qFormat/>
    <w:rsid w:val="007249E6"/>
    <w:rPr>
      <w:rFonts w:ascii="Tahoma" w:hAnsi="Tahoma"/>
      <w:b w:val="0"/>
      <w:i w:val="0"/>
      <w:color w:val="auto"/>
      <w:u w:val="single"/>
    </w:rPr>
  </w:style>
  <w:style w:type="character" w:styleId="UnresolvedMention">
    <w:name w:val="Unresolved Mention"/>
    <w:basedOn w:val="DefaultParagraphFont"/>
    <w:uiPriority w:val="99"/>
    <w:semiHidden/>
    <w:unhideWhenUsed/>
    <w:rsid w:val="00BB0072"/>
    <w:rPr>
      <w:color w:val="605E5C"/>
      <w:shd w:val="clear" w:color="auto" w:fill="E1DFDD"/>
    </w:rPr>
  </w:style>
  <w:style w:type="table" w:styleId="TableGrid">
    <w:name w:val="Table Grid"/>
    <w:basedOn w:val="TableNormal"/>
    <w:uiPriority w:val="39"/>
    <w:rsid w:val="006C5D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6Colorful">
    <w:name w:val="List Table 6 Colorful"/>
    <w:basedOn w:val="TableNormal"/>
    <w:uiPriority w:val="51"/>
    <w:rsid w:val="006C5DD1"/>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ablecaptions" w:customStyle="1">
    <w:name w:val="table captions"/>
    <w:basedOn w:val="Normal"/>
    <w:qFormat/>
    <w:rsid w:val="000F6254"/>
    <w:pPr>
      <w:jc w:val="left"/>
    </w:pPr>
    <w:rPr>
      <w:i/>
    </w:rPr>
  </w:style>
  <w:style w:type="table" w:styleId="PlainTable4">
    <w:name w:val="Plain Table 4"/>
    <w:basedOn w:val="TableNormal"/>
    <w:uiPriority w:val="44"/>
    <w:rsid w:val="000F625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aliases w:val="SEFI Plain"/>
    <w:basedOn w:val="TableNormal"/>
    <w:uiPriority w:val="42"/>
    <w:rsid w:val="000F6254"/>
    <w:pPr>
      <w:spacing w:after="0" w:line="240" w:lineRule="auto"/>
    </w:pPr>
    <w:rPr>
      <w:rFonts w:ascii="Tahoma" w:hAnsi="Tahoma"/>
    </w:rPr>
    <w:tblPr>
      <w:tblStyleRowBandSize w:val="1"/>
      <w:tblStyleColBandSize w:val="1"/>
      <w:tblBorders>
        <w:top w:val="single" w:color="7F7F7F" w:themeColor="text1" w:themeTint="80" w:sz="4" w:space="0"/>
        <w:bottom w:val="single" w:color="7F7F7F" w:themeColor="text1" w:themeTint="80" w:sz="4" w:space="0"/>
      </w:tblBorders>
    </w:tblPr>
    <w:tcPr>
      <w:vAlign w:val="center"/>
    </w:tc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Figurecaptions" w:customStyle="1">
    <w:name w:val="Figure captions"/>
    <w:basedOn w:val="tablecaptions"/>
    <w:qFormat/>
    <w:rsid w:val="00C20CA9"/>
    <w:pPr>
      <w:jc w:val="center"/>
    </w:pPr>
  </w:style>
  <w:style w:type="paragraph" w:styleId="Footer">
    <w:name w:val="footer"/>
    <w:basedOn w:val="Normal"/>
    <w:link w:val="FooterChar"/>
    <w:uiPriority w:val="99"/>
    <w:unhideWhenUsed/>
    <w:rsid w:val="003E1102"/>
    <w:pPr>
      <w:tabs>
        <w:tab w:val="center" w:pos="4680"/>
        <w:tab w:val="right" w:pos="9360"/>
      </w:tabs>
      <w:spacing w:after="0"/>
    </w:pPr>
    <w:rPr>
      <w:sz w:val="22"/>
    </w:rPr>
  </w:style>
  <w:style w:type="character" w:styleId="FooterChar" w:customStyle="1">
    <w:name w:val="Footer Char"/>
    <w:basedOn w:val="DefaultParagraphFont"/>
    <w:link w:val="Footer"/>
    <w:uiPriority w:val="99"/>
    <w:rsid w:val="003E1102"/>
    <w:rPr>
      <w:rFonts w:ascii="Tahoma" w:hAnsi="Tahoma" w:eastAsiaTheme="minorEastAsia"/>
      <w:sz w:val="22"/>
      <w:lang w:val="en-GB"/>
    </w:rPr>
  </w:style>
  <w:style w:type="character" w:styleId="PageNumber">
    <w:name w:val="page number"/>
    <w:basedOn w:val="DefaultParagraphFont"/>
    <w:uiPriority w:val="99"/>
    <w:semiHidden/>
    <w:unhideWhenUsed/>
    <w:rsid w:val="007249E6"/>
  </w:style>
  <w:style w:type="character" w:styleId="FollowedHyperlink">
    <w:name w:val="FollowedHyperlink"/>
    <w:basedOn w:val="DefaultParagraphFont"/>
    <w:uiPriority w:val="99"/>
    <w:semiHidden/>
    <w:unhideWhenUsed/>
    <w:rsid w:val="00EC100D"/>
    <w:rPr>
      <w:color w:val="96607D" w:themeColor="followedHyperlink"/>
      <w:u w:val="single"/>
    </w:rPr>
  </w:style>
  <w:style w:type="paragraph" w:styleId="Bibliography">
    <w:name w:val="Bibliography"/>
    <w:basedOn w:val="Normal"/>
    <w:next w:val="Normal"/>
    <w:uiPriority w:val="37"/>
    <w:semiHidden/>
    <w:unhideWhenUsed/>
    <w:rsid w:val="00AD1487"/>
  </w:style>
  <w:style w:type="paragraph" w:styleId="Textbox" w:customStyle="1">
    <w:name w:val="Textbox"/>
    <w:basedOn w:val="Normal"/>
    <w:qFormat/>
    <w:rsid w:val="004C7A2B"/>
    <w:rPr>
      <w:i/>
      <w:iCs/>
    </w:rPr>
  </w:style>
  <w:style w:type="paragraph" w:styleId="Revision">
    <w:name w:val="Revision"/>
    <w:hidden/>
    <w:uiPriority w:val="99"/>
    <w:semiHidden/>
    <w:rsid w:val="00EF2752"/>
    <w:pPr>
      <w:spacing w:after="0" w:line="240" w:lineRule="auto"/>
    </w:pPr>
    <w:rPr>
      <w:rFonts w:ascii="Tahoma" w:hAnsi="Tahoma" w:eastAsiaTheme="minorEastAsia"/>
      <w:lang w:val="en-GB"/>
    </w:rPr>
  </w:style>
  <w:style w:type="paragraph" w:styleId="EndnoteText">
    <w:name w:val="endnote text"/>
    <w:basedOn w:val="Normal"/>
    <w:link w:val="EndnoteTextChar"/>
    <w:uiPriority w:val="99"/>
    <w:semiHidden/>
    <w:unhideWhenUsed/>
    <w:rsid w:val="007C0D46"/>
    <w:pPr>
      <w:spacing w:after="0"/>
    </w:pPr>
    <w:rPr>
      <w:szCs w:val="20"/>
    </w:rPr>
  </w:style>
  <w:style w:type="character" w:styleId="EndnoteTextChar" w:customStyle="1">
    <w:name w:val="Endnote Text Char"/>
    <w:basedOn w:val="DefaultParagraphFont"/>
    <w:link w:val="EndnoteText"/>
    <w:uiPriority w:val="99"/>
    <w:semiHidden/>
    <w:rsid w:val="007C0D46"/>
    <w:rPr>
      <w:rFonts w:ascii="Tahoma" w:hAnsi="Tahoma" w:eastAsiaTheme="minorEastAsia"/>
      <w:szCs w:val="20"/>
      <w:lang w:val="en-GB"/>
    </w:rPr>
  </w:style>
  <w:style w:type="character" w:styleId="EndnoteReference">
    <w:name w:val="endnote reference"/>
    <w:basedOn w:val="DefaultParagraphFont"/>
    <w:uiPriority w:val="99"/>
    <w:semiHidden/>
    <w:unhideWhenUsed/>
    <w:rsid w:val="007C0D46"/>
    <w:rPr>
      <w:vertAlign w:val="superscript"/>
    </w:rPr>
  </w:style>
  <w:style w:type="numbering" w:styleId="CurrentList4" w:customStyle="1">
    <w:name w:val="Current List4"/>
    <w:uiPriority w:val="99"/>
    <w:rsid w:val="00301AFA"/>
    <w:pPr>
      <w:numPr>
        <w:numId w:val="9"/>
      </w:numPr>
    </w:pPr>
  </w:style>
  <w:style w:type="numbering" w:styleId="CurrentList5" w:customStyle="1">
    <w:name w:val="Current List5"/>
    <w:uiPriority w:val="99"/>
    <w:rsid w:val="003E1102"/>
    <w:pPr>
      <w:numPr>
        <w:numId w:val="10"/>
      </w:numPr>
    </w:pPr>
  </w:style>
  <w:style w:type="paragraph" w:styleId="Header">
    <w:name w:val="header"/>
    <w:basedOn w:val="Authors"/>
    <w:link w:val="HeaderChar"/>
    <w:uiPriority w:val="99"/>
    <w:unhideWhenUsed/>
    <w:rsid w:val="00293751"/>
    <w:pPr>
      <w:tabs>
        <w:tab w:val="center" w:pos="4680"/>
        <w:tab w:val="right" w:pos="9360"/>
      </w:tabs>
      <w:spacing w:after="0"/>
    </w:pPr>
    <w:rPr>
      <w:sz w:val="22"/>
    </w:rPr>
  </w:style>
  <w:style w:type="character" w:styleId="HeaderChar" w:customStyle="1">
    <w:name w:val="Header Char"/>
    <w:basedOn w:val="DefaultParagraphFont"/>
    <w:link w:val="Header"/>
    <w:uiPriority w:val="99"/>
    <w:rsid w:val="00293751"/>
    <w:rPr>
      <w:rFonts w:ascii="Trebuchet MS" w:hAnsi="Trebuchet MS" w:eastAsiaTheme="minorEastAsia"/>
      <w:i/>
      <w:sz w:val="22"/>
      <w:lang w:val="en-GB"/>
    </w:rPr>
  </w:style>
  <w:style w:type="numbering" w:styleId="CurrentList10" w:customStyle="1">
    <w:name w:val="Current List10"/>
    <w:uiPriority w:val="99"/>
    <w:rsid w:val="00FC6014"/>
    <w:pPr>
      <w:numPr>
        <w:numId w:val="25"/>
      </w:numPr>
    </w:pPr>
  </w:style>
  <w:style w:type="paragraph" w:styleId="UnnumbersSectionTitlesBold14ptsuchasreferences" w:customStyle="1">
    <w:name w:val="Unnumbers Section Titles Bold 14pt such as references"/>
    <w:basedOn w:val="Heading3"/>
    <w:qFormat/>
    <w:rsid w:val="00FC6014"/>
    <w:pPr>
      <w:numPr>
        <w:ilvl w:val="0"/>
        <w:numId w:val="0"/>
      </w:numPr>
    </w:pPr>
  </w:style>
  <w:style w:type="numbering" w:styleId="CurrentList11" w:customStyle="1">
    <w:name w:val="Current List11"/>
    <w:uiPriority w:val="99"/>
    <w:rsid w:val="00AB4CF7"/>
    <w:pPr>
      <w:numPr>
        <w:numId w:val="30"/>
      </w:numPr>
    </w:pPr>
  </w:style>
  <w:style w:type="numbering" w:styleId="CurrentList12" w:customStyle="1">
    <w:name w:val="Current List12"/>
    <w:uiPriority w:val="99"/>
    <w:rsid w:val="000047D6"/>
    <w:pPr>
      <w:numPr>
        <w:numId w:val="32"/>
      </w:numPr>
    </w:pPr>
  </w:style>
  <w:style w:type="numbering" w:styleId="CurrentList13" w:customStyle="1">
    <w:name w:val="Current List13"/>
    <w:uiPriority w:val="99"/>
    <w:rsid w:val="000047D6"/>
    <w:pPr>
      <w:numPr>
        <w:numId w:val="34"/>
      </w:numPr>
    </w:pPr>
  </w:style>
  <w:style w:type="numbering" w:styleId="CurrentList14" w:customStyle="1">
    <w:name w:val="Current List14"/>
    <w:uiPriority w:val="99"/>
    <w:rsid w:val="005828B4"/>
    <w:pPr>
      <w:numPr>
        <w:numId w:val="35"/>
      </w:numPr>
    </w:pPr>
  </w:style>
  <w:style w:type="numbering" w:styleId="CurrentList15" w:customStyle="1">
    <w:name w:val="Current List15"/>
    <w:uiPriority w:val="99"/>
    <w:rsid w:val="000047D6"/>
    <w:pPr>
      <w:numPr>
        <w:numId w:val="36"/>
      </w:numPr>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ahoma" w:hAnsi="Tahoma" w:eastAsiaTheme="minorEastAsia"/>
      <w:sz w:val="20"/>
      <w:szCs w:val="20"/>
      <w:lang w:val="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13" /><Relationship Type="http://schemas.openxmlformats.org/officeDocument/2006/relationships/hyperlink" Target="https://edusources.nl/materials/30604767-cfa2-407c-ac4d-42a00ba2897e/manual-for-attributing-images-in-open-textbooks" TargetMode="External" Id="rId18" /><Relationship Type="http://schemas.openxmlformats.org/officeDocument/2006/relationships/hyperlink" Target="https://doi.org/10.1080/03043797.2021.1889468" TargetMode="External" Id="rId26" /><Relationship Type="http://schemas.openxmlformats.org/officeDocument/2006/relationships/footer" Target="footer2.xml" Id="rId39" /><Relationship Type="http://schemas.openxmlformats.org/officeDocument/2006/relationships/hyperlink" Target="https://accessibility.huit.harvard.edu/describe-content-images" TargetMode="External" Id="rId21" /><Relationship Type="http://schemas.openxmlformats.org/officeDocument/2006/relationships/hyperlink" Target="https://www.unicef.org/media/64751/file/Global-framework-on-transferable-skills-2019.pdf" TargetMode="External" Id="rId34"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apastyle.apa.org/instructional-aids/reference-examples.pdf" TargetMode="External" Id="rId16" /><Relationship Type="http://schemas.openxmlformats.org/officeDocument/2006/relationships/hyperlink" Target="https://taxonomy.engin.umich.edu/taxonomy/" TargetMode="External" Id="rId20" /><Relationship Type="http://schemas.openxmlformats.org/officeDocument/2006/relationships/hyperlink" Target="https://doi.org/10.1016/j.sbspro.2012.05.290"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n.wikipedia.org/wiki/European_Qualifications_Framework" TargetMode="External" Id="rId11" /><Relationship Type="http://schemas.openxmlformats.org/officeDocument/2006/relationships/hyperlink" Target="https://doi.org/10.1037/0000165-000" TargetMode="External" Id="rId24" /><Relationship Type="http://schemas.openxmlformats.org/officeDocument/2006/relationships/hyperlink" Target="https://commons.wikimedia.org/wiki/File:Oosterscheldekering-pohled.jpg" TargetMode="External" Id="rId32" /><Relationship Type="http://schemas.openxmlformats.org/officeDocument/2006/relationships/header" Target="header2.xml" Id="rId37" /><Relationship Type="http://schemas.openxmlformats.org/officeDocument/2006/relationships/footer" Target="footer3.xml" Id="rId40" /><Relationship Type="http://schemas.openxmlformats.org/officeDocument/2006/relationships/numbering" Target="numbering.xml" Id="rId5" /><Relationship Type="http://schemas.openxmlformats.org/officeDocument/2006/relationships/hyperlink" Target="http://creativecommons.org/licenses/by/3.0" TargetMode="External" Id="rId15" /><Relationship Type="http://schemas.openxmlformats.org/officeDocument/2006/relationships/hyperlink" Target="https://www.tudelft.nl/en/library/support/library-for-researchers/publishing-outreach/credit-and-collaboration" TargetMode="External" Id="rId23" /><Relationship Type="http://schemas.openxmlformats.org/officeDocument/2006/relationships/hyperlink" Target="https://edusources.nl/materials/30604767-cfa2-407c-ac4d-42a00ba2897e/manual-for-attributing-images-in-open-textbooks" TargetMode="External" Id="rId28" /><Relationship Type="http://schemas.openxmlformats.org/officeDocument/2006/relationships/header" Target="header1.xml" Id="rId36" /><Relationship Type="http://schemas.openxmlformats.org/officeDocument/2006/relationships/endnotes" Target="endnotes.xml" Id="rId10" /><Relationship Type="http://schemas.openxmlformats.org/officeDocument/2006/relationships/hyperlink" Target="https://en.wikipedia.org/w/index.php?title=European_Qualifications_Framework&amp;oldid=1253363851" TargetMode="External" Id="rId19" /><Relationship Type="http://schemas.openxmlformats.org/officeDocument/2006/relationships/hyperlink" Target="https://repository.tudelft.nl/record/uuid:c85e8096-48ad-47d6-944b-d9f99f358b5a"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hyperlink" Target="https://www.scribbr.com/citation/generator/apa" TargetMode="External" Id="rId22" /><Relationship Type="http://schemas.openxmlformats.org/officeDocument/2006/relationships/hyperlink" Target="https://doi.org/10.1080/03043797.2019.1671810" TargetMode="External" Id="rId27" /><Relationship Type="http://schemas.openxmlformats.org/officeDocument/2006/relationships/hyperlink" Target="https://doi.org/10.3789/ansi.niso.z39.104-2022" TargetMode="External" Id="rId30" /><Relationship Type="http://schemas.openxmlformats.org/officeDocument/2006/relationships/hyperlink" Target="https://www.unicef.org/lac/media/32441/file/The%2012%20Transferable%20Skills.pdf"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hyperlink" Target="https://apastyle.apa.org/style-grammar-guidelines/citations/basic-principles/parts-source" TargetMode="External" Id="rId17" /><Relationship Type="http://schemas.openxmlformats.org/officeDocument/2006/relationships/hyperlink" Target="https://apastyle.apa.org/instructional-aids/reference-examples.pdf" TargetMode="External" Id="rId25" /><Relationship Type="http://schemas.openxmlformats.org/officeDocument/2006/relationships/hyperlink" Target="https://www.unesco.org/en/ifap/information-literacy" TargetMode="External" Id="rId33" /><Relationship Type="http://schemas.openxmlformats.org/officeDocument/2006/relationships/footer" Target="footer1.xml" Id="rId38" /></Relationships>
</file>

<file path=word/_rels/settings.xml.rels><?xml version="1.0" encoding="UTF-8" standalone="yes"?>
<Relationships xmlns="http://schemas.openxmlformats.org/package/2006/relationships"><Relationship Id="rId1" Type="http://schemas.openxmlformats.org/officeDocument/2006/relationships/attachedTemplate" Target="/Users/gsmits/Downloads/sefiskillshandbook_template_P1_version20250110.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70B0354E830847AD30B39A6F8EB1B3" ma:contentTypeVersion="11" ma:contentTypeDescription="Create a new document." ma:contentTypeScope="" ma:versionID="6f8ee1f633dbd6fca67f8a047190392c">
  <xsd:schema xmlns:xsd="http://www.w3.org/2001/XMLSchema" xmlns:xs="http://www.w3.org/2001/XMLSchema" xmlns:p="http://schemas.microsoft.com/office/2006/metadata/properties" xmlns:ns2="a9c8ea28-9ede-4773-b21d-6d1a96af269e" xmlns:ns3="fc02f92c-431c-47d2-afe0-3df3ef73bc18" targetNamespace="http://schemas.microsoft.com/office/2006/metadata/properties" ma:root="true" ma:fieldsID="697a3f840c1c9d1ef37a5975414a639b" ns2:_="" ns3:_="">
    <xsd:import namespace="a9c8ea28-9ede-4773-b21d-6d1a96af269e"/>
    <xsd:import namespace="fc02f92c-431c-47d2-afe0-3df3ef73bc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8ea28-9ede-4773-b21d-6d1a96af2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6fc0cd-01fe-45a4-a6f7-42bcc5426b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02f92c-431c-47d2-afe0-3df3ef73bc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9025c6-7637-4a83-87b2-0fc3f95cd2eb}" ma:internalName="TaxCatchAll" ma:showField="CatchAllData" ma:web="fc02f92c-431c-47d2-afe0-3df3ef73bc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c02f92c-431c-47d2-afe0-3df3ef73bc18" xsi:nil="true"/>
    <lcf76f155ced4ddcb4097134ff3c332f xmlns="a9c8ea28-9ede-4773-b21d-6d1a96af26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A7F86F-90DD-4A8C-8F52-C8FA925EC16F}">
  <ds:schemaRefs>
    <ds:schemaRef ds:uri="http://schemas.microsoft.com/sharepoint/v3/contenttype/forms"/>
  </ds:schemaRefs>
</ds:datastoreItem>
</file>

<file path=customXml/itemProps2.xml><?xml version="1.0" encoding="utf-8"?>
<ds:datastoreItem xmlns:ds="http://schemas.openxmlformats.org/officeDocument/2006/customXml" ds:itemID="{860D667F-EE6E-5745-9A3D-6758BA26190E}">
  <ds:schemaRefs>
    <ds:schemaRef ds:uri="http://schemas.openxmlformats.org/officeDocument/2006/bibliography"/>
  </ds:schemaRefs>
</ds:datastoreItem>
</file>

<file path=customXml/itemProps3.xml><?xml version="1.0" encoding="utf-8"?>
<ds:datastoreItem xmlns:ds="http://schemas.openxmlformats.org/officeDocument/2006/customXml" ds:itemID="{4E4BBF44-40DE-4877-A2DE-0CFAC7629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8ea28-9ede-4773-b21d-6d1a96af269e"/>
    <ds:schemaRef ds:uri="fc02f92c-431c-47d2-afe0-3df3ef73b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AC9DC-EAFA-47E7-98D1-647FF42D580E}">
  <ds:schemaRefs>
    <ds:schemaRef ds:uri="http://schemas.microsoft.com/office/2006/metadata/properties"/>
    <ds:schemaRef ds:uri="http://schemas.microsoft.com/office/infopath/2007/PartnerControls"/>
    <ds:schemaRef ds:uri="fc02f92c-431c-47d2-afe0-3df3ef73bc18"/>
    <ds:schemaRef ds:uri="a9c8ea28-9ede-4773-b21d-6d1a96af269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sefiskillshandbook_template_P1_version20250110.dotx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Gillian Saunders</dc:creator>
  <keywords/>
  <dc:description/>
  <lastModifiedBy>Gillian Saunders</lastModifiedBy>
  <revision>24</revision>
  <dcterms:created xsi:type="dcterms:W3CDTF">2026-04-11T01:39:00.0000000Z</dcterms:created>
  <dcterms:modified xsi:type="dcterms:W3CDTF">2026-04-15T12:23:47.1233691Z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0x0101007A70B0354E830847AD30B39A6F8EB1B3</vt:lpwstr>
  </property>
  <property fmtid="{D5CDD505-2E9C-101B-9397-08002B2CF9AE}" pid="3" name="MediaServiceImageTags">
    <vt:lpwstr/>
  </property>
</Properties>
</file>